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2A0B75" w14:textId="77777777" w:rsidR="00760C10" w:rsidRDefault="00760C10" w:rsidP="005411EE">
      <w:pPr>
        <w:spacing w:after="0" w:line="240" w:lineRule="auto"/>
        <w:jc w:val="center"/>
        <w:rPr>
          <w:rFonts w:ascii="Arial Narrow" w:hAnsi="Arial Narrow"/>
          <w:b/>
          <w:bCs/>
          <w:sz w:val="24"/>
          <w:szCs w:val="24"/>
          <w:lang w:val="es-ES"/>
        </w:rPr>
      </w:pPr>
    </w:p>
    <w:p w14:paraId="679AABA3" w14:textId="5A4BA5F2" w:rsidR="005411EE" w:rsidRPr="00D42F76" w:rsidRDefault="00C908E1" w:rsidP="005411EE">
      <w:pPr>
        <w:spacing w:after="0" w:line="240" w:lineRule="auto"/>
        <w:jc w:val="center"/>
        <w:rPr>
          <w:rFonts w:ascii="Arial Narrow" w:hAnsi="Arial Narrow"/>
          <w:b/>
          <w:bCs/>
          <w:sz w:val="24"/>
          <w:szCs w:val="24"/>
          <w:lang w:val="es-ES"/>
        </w:rPr>
      </w:pPr>
      <w:r w:rsidRPr="00D42F76">
        <w:rPr>
          <w:rFonts w:ascii="Arial Narrow" w:hAnsi="Arial Narrow"/>
          <w:b/>
          <w:bCs/>
          <w:sz w:val="24"/>
          <w:szCs w:val="24"/>
          <w:lang w:val="es-ES"/>
        </w:rPr>
        <w:t xml:space="preserve">EL GERENTE AEROPORTUARIO IV CODIGO 11 GRADO 27 </w:t>
      </w:r>
    </w:p>
    <w:p w14:paraId="33B767C7" w14:textId="77777777" w:rsidR="005411EE" w:rsidRPr="00D42F76" w:rsidRDefault="005411EE" w:rsidP="005411EE">
      <w:pPr>
        <w:spacing w:after="0" w:line="240" w:lineRule="auto"/>
        <w:jc w:val="center"/>
        <w:rPr>
          <w:rFonts w:ascii="Arial Narrow" w:hAnsi="Arial Narrow"/>
          <w:b/>
          <w:sz w:val="24"/>
          <w:szCs w:val="24"/>
          <w:lang w:val="es-ES"/>
        </w:rPr>
      </w:pPr>
      <w:r w:rsidRPr="00D42F76">
        <w:rPr>
          <w:rFonts w:ascii="Arial Narrow" w:hAnsi="Arial Narrow"/>
          <w:b/>
          <w:bCs/>
          <w:sz w:val="24"/>
          <w:szCs w:val="24"/>
          <w:lang w:val="es-ES"/>
        </w:rPr>
        <w:t xml:space="preserve">DE LA UNIDAD </w:t>
      </w:r>
      <w:r w:rsidRPr="00D42F76">
        <w:rPr>
          <w:rFonts w:ascii="Arial Narrow" w:hAnsi="Arial Narrow"/>
          <w:b/>
          <w:sz w:val="24"/>
          <w:szCs w:val="24"/>
          <w:lang w:val="es-ES"/>
        </w:rPr>
        <w:t>ADMINISTRATIVA ESPECIAL DE AERONÁUTICA CIVIL</w:t>
      </w:r>
    </w:p>
    <w:p w14:paraId="1E1515C9" w14:textId="1F06597A" w:rsidR="003F18A5" w:rsidRDefault="003F18A5" w:rsidP="003F18A5">
      <w:pPr>
        <w:spacing w:after="0" w:line="240" w:lineRule="auto"/>
        <w:jc w:val="center"/>
        <w:rPr>
          <w:rFonts w:ascii="Arial Narrow" w:hAnsi="Arial Narrow"/>
          <w:b/>
          <w:sz w:val="24"/>
          <w:szCs w:val="24"/>
        </w:rPr>
      </w:pPr>
    </w:p>
    <w:p w14:paraId="51A36C38" w14:textId="77777777" w:rsidR="00760C10" w:rsidRPr="00B77D9B" w:rsidRDefault="00760C10" w:rsidP="003F18A5">
      <w:pPr>
        <w:spacing w:after="0" w:line="240" w:lineRule="auto"/>
        <w:jc w:val="center"/>
        <w:rPr>
          <w:rFonts w:ascii="Arial Narrow" w:hAnsi="Arial Narrow"/>
          <w:b/>
          <w:sz w:val="24"/>
          <w:szCs w:val="24"/>
        </w:rPr>
      </w:pPr>
    </w:p>
    <w:p w14:paraId="29F1875A" w14:textId="77777777" w:rsidR="003F18A5" w:rsidRPr="0076481B" w:rsidRDefault="003F18A5" w:rsidP="00306411">
      <w:pPr>
        <w:pStyle w:val="Textoindependiente"/>
        <w:tabs>
          <w:tab w:val="center" w:pos="4550"/>
        </w:tabs>
        <w:spacing w:after="0" w:line="240" w:lineRule="auto"/>
        <w:ind w:left="-284" w:right="-234"/>
        <w:contextualSpacing/>
        <w:jc w:val="center"/>
        <w:rPr>
          <w:rFonts w:ascii="Arial Narrow" w:hAnsi="Arial Narrow" w:cs="Arial"/>
          <w:color w:val="000000"/>
          <w:sz w:val="24"/>
          <w:szCs w:val="24"/>
        </w:rPr>
      </w:pPr>
      <w:r w:rsidRPr="00B77D9B">
        <w:rPr>
          <w:rFonts w:ascii="Arial Narrow" w:hAnsi="Arial Narrow"/>
          <w:bCs/>
          <w:sz w:val="24"/>
          <w:szCs w:val="24"/>
        </w:rPr>
        <w:t xml:space="preserve">En ejercicio de sus facultades legales y en especial las conferidas por la Leyes 80 de 1993, 1150 de 2007, el Decreto 1082 de 2015, </w:t>
      </w:r>
      <w:r w:rsidR="008370E8" w:rsidRPr="00B77D9B">
        <w:rPr>
          <w:rFonts w:ascii="Arial Narrow" w:hAnsi="Arial Narrow"/>
          <w:bCs/>
          <w:sz w:val="24"/>
          <w:szCs w:val="24"/>
        </w:rPr>
        <w:t>la Resolución No. 02059 del 20 de septiembre de 2024 “</w:t>
      </w:r>
      <w:r w:rsidR="008370E8" w:rsidRPr="00B77D9B">
        <w:rPr>
          <w:rFonts w:ascii="Arial Narrow" w:hAnsi="Arial Narrow"/>
          <w:bCs/>
          <w:i/>
          <w:iCs/>
          <w:sz w:val="24"/>
          <w:szCs w:val="24"/>
        </w:rPr>
        <w:t>Por medio del cual se adopta el Manual de Contratación de la Unidad Administrativa Especial de Aeronáutica Civil (AEROCIVIL)”</w:t>
      </w:r>
      <w:r w:rsidRPr="00B77D9B">
        <w:rPr>
          <w:rFonts w:ascii="Arial Narrow" w:hAnsi="Arial Narrow"/>
          <w:bCs/>
          <w:i/>
          <w:iCs/>
          <w:sz w:val="24"/>
          <w:szCs w:val="24"/>
        </w:rPr>
        <w:t>,</w:t>
      </w:r>
      <w:r w:rsidRPr="00B77D9B">
        <w:rPr>
          <w:rFonts w:ascii="Arial Narrow" w:hAnsi="Arial Narrow"/>
          <w:bCs/>
          <w:sz w:val="24"/>
          <w:szCs w:val="24"/>
        </w:rPr>
        <w:t xml:space="preserve"> y en ejercicio de las facultades delegadas por la Resolución No. 01363 del 11 de julio de 2023</w:t>
      </w:r>
      <w:r w:rsidR="00306411">
        <w:rPr>
          <w:rFonts w:ascii="Arial Narrow" w:hAnsi="Arial Narrow"/>
          <w:bCs/>
          <w:sz w:val="24"/>
          <w:szCs w:val="24"/>
        </w:rPr>
        <w:t xml:space="preserve"> </w:t>
      </w:r>
      <w:r w:rsidR="00306411" w:rsidRPr="0076481B">
        <w:rPr>
          <w:rFonts w:ascii="Arial Narrow" w:hAnsi="Arial Narrow" w:cs="Arial"/>
          <w:color w:val="000000"/>
          <w:sz w:val="24"/>
          <w:szCs w:val="24"/>
        </w:rPr>
        <w:t>“</w:t>
      </w:r>
      <w:bookmarkStart w:id="0" w:name="_Hlk192603450"/>
      <w:r w:rsidR="00306411" w:rsidRPr="0076481B">
        <w:rPr>
          <w:rFonts w:ascii="Arial Narrow" w:hAnsi="Arial Narrow" w:cs="Arial"/>
          <w:i/>
          <w:iCs/>
          <w:color w:val="000000"/>
          <w:sz w:val="24"/>
          <w:szCs w:val="24"/>
        </w:rPr>
        <w:t>Por medio de la cual se delegan funciones</w:t>
      </w:r>
      <w:bookmarkEnd w:id="0"/>
      <w:r w:rsidR="00306411" w:rsidRPr="0076481B">
        <w:rPr>
          <w:rFonts w:ascii="Arial Narrow" w:hAnsi="Arial Narrow" w:cs="Arial"/>
          <w:i/>
          <w:iCs/>
          <w:color w:val="000000"/>
          <w:sz w:val="24"/>
          <w:szCs w:val="24"/>
        </w:rPr>
        <w:t>”</w:t>
      </w:r>
      <w:r w:rsidRPr="00B77D9B">
        <w:rPr>
          <w:rFonts w:ascii="Arial Narrow" w:hAnsi="Arial Narrow"/>
          <w:bCs/>
          <w:sz w:val="24"/>
          <w:szCs w:val="24"/>
        </w:rPr>
        <w:t xml:space="preserve">, y </w:t>
      </w:r>
    </w:p>
    <w:p w14:paraId="31E25E8A" w14:textId="057B8474" w:rsidR="003F18A5" w:rsidRDefault="003F18A5" w:rsidP="003F18A5">
      <w:pPr>
        <w:spacing w:after="0" w:line="240" w:lineRule="auto"/>
        <w:jc w:val="center"/>
        <w:rPr>
          <w:rFonts w:ascii="Arial Narrow" w:hAnsi="Arial Narrow"/>
          <w:bCs/>
          <w:sz w:val="24"/>
          <w:szCs w:val="24"/>
        </w:rPr>
      </w:pPr>
    </w:p>
    <w:p w14:paraId="6E94FD07" w14:textId="77777777" w:rsidR="00760C10" w:rsidRPr="00B77D9B" w:rsidRDefault="00760C10" w:rsidP="003F18A5">
      <w:pPr>
        <w:spacing w:after="0" w:line="240" w:lineRule="auto"/>
        <w:jc w:val="center"/>
        <w:rPr>
          <w:rFonts w:ascii="Arial Narrow" w:hAnsi="Arial Narrow"/>
          <w:bCs/>
          <w:sz w:val="24"/>
          <w:szCs w:val="24"/>
        </w:rPr>
      </w:pPr>
    </w:p>
    <w:p w14:paraId="54519B9D" w14:textId="77777777" w:rsidR="003F18A5" w:rsidRPr="00B77D9B" w:rsidRDefault="003F18A5" w:rsidP="003F18A5">
      <w:pPr>
        <w:spacing w:after="0" w:line="240" w:lineRule="auto"/>
        <w:jc w:val="center"/>
        <w:rPr>
          <w:rFonts w:ascii="Arial Narrow" w:hAnsi="Arial Narrow"/>
          <w:b/>
          <w:sz w:val="24"/>
          <w:szCs w:val="24"/>
        </w:rPr>
      </w:pPr>
      <w:r w:rsidRPr="00B77D9B">
        <w:rPr>
          <w:rFonts w:ascii="Arial Narrow" w:hAnsi="Arial Narrow"/>
          <w:b/>
          <w:sz w:val="24"/>
          <w:szCs w:val="24"/>
        </w:rPr>
        <w:t>CONSIDERANDO:</w:t>
      </w:r>
    </w:p>
    <w:p w14:paraId="59CBBAD0" w14:textId="64BBD9CC" w:rsidR="003F18A5" w:rsidRDefault="003F18A5" w:rsidP="003F18A5">
      <w:pPr>
        <w:spacing w:after="0" w:line="240" w:lineRule="auto"/>
        <w:jc w:val="center"/>
        <w:rPr>
          <w:rFonts w:ascii="Arial Narrow" w:hAnsi="Arial Narrow"/>
          <w:b/>
          <w:sz w:val="24"/>
          <w:szCs w:val="24"/>
        </w:rPr>
      </w:pPr>
    </w:p>
    <w:p w14:paraId="159F4273" w14:textId="77777777" w:rsidR="00760C10" w:rsidRPr="00B77D9B" w:rsidRDefault="00760C10" w:rsidP="003F18A5">
      <w:pPr>
        <w:spacing w:after="0" w:line="240" w:lineRule="auto"/>
        <w:jc w:val="center"/>
        <w:rPr>
          <w:rFonts w:ascii="Arial Narrow" w:hAnsi="Arial Narrow"/>
          <w:b/>
          <w:sz w:val="24"/>
          <w:szCs w:val="24"/>
        </w:rPr>
      </w:pPr>
    </w:p>
    <w:p w14:paraId="77CAA32A" w14:textId="0625E3BD" w:rsidR="003F18A5" w:rsidRPr="00FE6559" w:rsidRDefault="003F18A5" w:rsidP="003F18A5">
      <w:pPr>
        <w:spacing w:after="0" w:line="240" w:lineRule="auto"/>
        <w:jc w:val="both"/>
        <w:rPr>
          <w:rFonts w:ascii="Arial Narrow" w:hAnsi="Arial Narrow"/>
          <w:b/>
          <w:bCs/>
          <w:i/>
          <w:iCs/>
          <w:sz w:val="24"/>
          <w:szCs w:val="24"/>
        </w:rPr>
      </w:pPr>
      <w:r w:rsidRPr="00B77D9B">
        <w:rPr>
          <w:rFonts w:ascii="Arial Narrow" w:hAnsi="Arial Narrow"/>
          <w:bCs/>
          <w:sz w:val="24"/>
          <w:szCs w:val="24"/>
        </w:rPr>
        <w:t>Que la Unidad Administrativa Especial de Aeronáutica Civil, tiene la necesidad de</w:t>
      </w:r>
      <w:r w:rsidR="00C908E1">
        <w:rPr>
          <w:rFonts w:ascii="Arial Narrow" w:hAnsi="Arial Narrow"/>
          <w:bCs/>
          <w:sz w:val="24"/>
          <w:szCs w:val="24"/>
        </w:rPr>
        <w:t xml:space="preserve"> contratar el siguiente objeto</w:t>
      </w:r>
      <w:r w:rsidRPr="00B77D9B">
        <w:rPr>
          <w:rFonts w:ascii="Arial Narrow" w:hAnsi="Arial Narrow"/>
          <w:bCs/>
          <w:sz w:val="24"/>
          <w:szCs w:val="24"/>
        </w:rPr>
        <w:t>:</w:t>
      </w:r>
      <w:r w:rsidR="00B85D87" w:rsidRPr="00B77D9B">
        <w:rPr>
          <w:rFonts w:ascii="Arial Narrow" w:hAnsi="Arial Narrow"/>
          <w:sz w:val="24"/>
          <w:szCs w:val="24"/>
        </w:rPr>
        <w:t xml:space="preserve"> </w:t>
      </w:r>
      <w:r w:rsidR="0050023F" w:rsidRPr="00FE6559">
        <w:rPr>
          <w:rFonts w:ascii="Arial Narrow" w:hAnsi="Arial Narrow"/>
          <w:b/>
          <w:bCs/>
          <w:sz w:val="24"/>
          <w:szCs w:val="24"/>
        </w:rPr>
        <w:t>“</w:t>
      </w:r>
      <w:r w:rsidR="00D42F76" w:rsidRPr="00D42F76">
        <w:rPr>
          <w:rFonts w:ascii="Arial Narrow" w:hAnsi="Arial Narrow"/>
          <w:b/>
          <w:bCs/>
          <w:sz w:val="24"/>
          <w:szCs w:val="24"/>
        </w:rPr>
        <w:t xml:space="preserve">53400C1351 REALIZAR EL MANTENIMIENTO DE LA PLATAFORMA, PISTA Y CALLES DE RODAJE DEL AEROPUERTO INTERNACIONAL ALFONSO BONILLA ARAGÓN </w:t>
      </w:r>
      <w:r w:rsidR="00D42F76" w:rsidRPr="00D42F76">
        <w:rPr>
          <w:rFonts w:cs="Calibri"/>
          <w:b/>
          <w:bCs/>
          <w:sz w:val="24"/>
          <w:szCs w:val="24"/>
        </w:rPr>
        <w:t>Ǫ</w:t>
      </w:r>
      <w:r w:rsidR="00D42F76" w:rsidRPr="00D42F76">
        <w:rPr>
          <w:rFonts w:ascii="Arial Narrow" w:hAnsi="Arial Narrow"/>
          <w:b/>
          <w:bCs/>
          <w:sz w:val="24"/>
          <w:szCs w:val="24"/>
        </w:rPr>
        <w:t>UE SIRVE A LA CIUDAD DE CALI</w:t>
      </w:r>
      <w:r w:rsidR="00D42F76">
        <w:rPr>
          <w:rFonts w:ascii="Arial Narrow" w:hAnsi="Arial Narrow"/>
          <w:b/>
          <w:bCs/>
          <w:sz w:val="24"/>
          <w:szCs w:val="24"/>
        </w:rPr>
        <w:t>”</w:t>
      </w:r>
    </w:p>
    <w:p w14:paraId="33E267C9" w14:textId="77777777" w:rsidR="003F18A5" w:rsidRPr="00B77D9B" w:rsidRDefault="003F18A5" w:rsidP="003F18A5">
      <w:pPr>
        <w:spacing w:after="0" w:line="240" w:lineRule="auto"/>
        <w:jc w:val="both"/>
        <w:rPr>
          <w:rFonts w:ascii="Arial Narrow" w:hAnsi="Arial Narrow"/>
          <w:sz w:val="24"/>
          <w:szCs w:val="24"/>
        </w:rPr>
      </w:pPr>
    </w:p>
    <w:p w14:paraId="0FB468A8" w14:textId="77777777" w:rsidR="00051921" w:rsidRPr="00051921" w:rsidRDefault="00051921" w:rsidP="003F18A5">
      <w:pPr>
        <w:spacing w:after="0" w:line="240" w:lineRule="auto"/>
        <w:jc w:val="both"/>
        <w:rPr>
          <w:rFonts w:ascii="Arial Narrow" w:eastAsia="Times New Roman" w:hAnsi="Arial Narrow" w:cs="Arial"/>
          <w:sz w:val="24"/>
          <w:szCs w:val="24"/>
          <w:lang w:eastAsia="es-ES"/>
        </w:rPr>
      </w:pPr>
      <w:r w:rsidRPr="00B77D9B">
        <w:rPr>
          <w:rFonts w:ascii="Arial Narrow" w:eastAsia="Times New Roman" w:hAnsi="Arial Narrow" w:cs="Arial"/>
          <w:sz w:val="24"/>
          <w:szCs w:val="24"/>
          <w:lang w:eastAsia="es-ES"/>
        </w:rPr>
        <w:t>Que previamente se ha analizado la conveniencia y justificación del proyecto y se encuentran debidamente elaborados los documentos y estudios previos, los cuales fueron adelantados conforme lo disponen los numerales 7° y 12° del artículo 25 de la Ley 80 de 1993, este último numeral modificado por el artículo 87 de la Ley 1474 de 2011, así como lo regulado en el Decreto 1082 de 2015 modificado parcialmente por el Decreto 399 de 2021.</w:t>
      </w:r>
    </w:p>
    <w:p w14:paraId="171FB852" w14:textId="77777777" w:rsidR="00051921" w:rsidRDefault="00051921" w:rsidP="003F18A5">
      <w:pPr>
        <w:spacing w:after="0" w:line="240" w:lineRule="auto"/>
        <w:jc w:val="both"/>
        <w:rPr>
          <w:rFonts w:ascii="Arial Narrow" w:hAnsi="Arial Narrow"/>
          <w:sz w:val="24"/>
          <w:szCs w:val="24"/>
        </w:rPr>
      </w:pPr>
    </w:p>
    <w:p w14:paraId="36EED99D" w14:textId="77777777" w:rsidR="003F18A5" w:rsidRPr="00B77D9B" w:rsidRDefault="003F18A5" w:rsidP="003F18A5">
      <w:pPr>
        <w:spacing w:after="0" w:line="240" w:lineRule="auto"/>
        <w:jc w:val="both"/>
        <w:rPr>
          <w:rFonts w:ascii="Arial Narrow" w:hAnsi="Arial Narrow"/>
          <w:sz w:val="24"/>
          <w:szCs w:val="24"/>
        </w:rPr>
      </w:pPr>
      <w:r w:rsidRPr="00B77D9B">
        <w:rPr>
          <w:rFonts w:ascii="Arial Narrow" w:hAnsi="Arial Narrow"/>
          <w:sz w:val="24"/>
          <w:szCs w:val="24"/>
        </w:rPr>
        <w:t xml:space="preserve">Que el presente proceso de selección </w:t>
      </w:r>
      <w:r w:rsidR="0009497B" w:rsidRPr="00B77D9B">
        <w:rPr>
          <w:rFonts w:ascii="Arial Narrow" w:hAnsi="Arial Narrow"/>
          <w:sz w:val="24"/>
          <w:szCs w:val="24"/>
        </w:rPr>
        <w:t xml:space="preserve">se llevará a cabo bajo la modalidad de </w:t>
      </w:r>
      <w:r w:rsidR="00C908E1">
        <w:rPr>
          <w:rFonts w:ascii="Arial Narrow" w:hAnsi="Arial Narrow"/>
          <w:sz w:val="24"/>
          <w:szCs w:val="24"/>
        </w:rPr>
        <w:t xml:space="preserve">Selección Abreviada de Menor Cuantía, </w:t>
      </w:r>
      <w:r w:rsidR="00EB5368" w:rsidRPr="00B77D9B">
        <w:rPr>
          <w:rFonts w:ascii="Arial Narrow" w:hAnsi="Arial Narrow"/>
          <w:sz w:val="24"/>
          <w:szCs w:val="24"/>
        </w:rPr>
        <w:t>para lo cual su procedimiento, así como el</w:t>
      </w:r>
      <w:r w:rsidRPr="00B77D9B">
        <w:rPr>
          <w:rFonts w:ascii="Arial Narrow" w:hAnsi="Arial Narrow"/>
          <w:sz w:val="24"/>
          <w:szCs w:val="24"/>
        </w:rPr>
        <w:t xml:space="preserve"> contrato que llegaré a suscribirse como resultado del mismo</w:t>
      </w:r>
      <w:r w:rsidR="00EB5368" w:rsidRPr="00B77D9B">
        <w:rPr>
          <w:rFonts w:ascii="Arial Narrow" w:hAnsi="Arial Narrow"/>
          <w:sz w:val="24"/>
          <w:szCs w:val="24"/>
        </w:rPr>
        <w:t>,</w:t>
      </w:r>
      <w:r w:rsidRPr="00B77D9B">
        <w:rPr>
          <w:rFonts w:ascii="Arial Narrow" w:hAnsi="Arial Narrow"/>
          <w:sz w:val="24"/>
          <w:szCs w:val="24"/>
        </w:rPr>
        <w:t xml:space="preserve"> estarán sometidos a la legislación y jurisdicción colombiana, y se r</w:t>
      </w:r>
      <w:r w:rsidR="00EB5368" w:rsidRPr="00B77D9B">
        <w:rPr>
          <w:rFonts w:ascii="Arial Narrow" w:hAnsi="Arial Narrow"/>
          <w:sz w:val="24"/>
          <w:szCs w:val="24"/>
        </w:rPr>
        <w:t>egirán</w:t>
      </w:r>
      <w:r w:rsidRPr="00B77D9B">
        <w:rPr>
          <w:rFonts w:ascii="Arial Narrow" w:hAnsi="Arial Narrow"/>
          <w:sz w:val="24"/>
          <w:szCs w:val="24"/>
        </w:rPr>
        <w:t xml:space="preserve"> por las siguientes normas: Leyes 80 de 1993, 1150 de 2007, 1474 de 2011, 1882 de 2018, 2069 de 2020, Decretos 1082 de 2015 y 1860 de 2021, y las demás normas que las complementen, modifiquen o reglamenten. Para los aspectos no regulados en las normas anteriores, se aplicarán las normas comerciales y civiles pertinentes.</w:t>
      </w:r>
    </w:p>
    <w:p w14:paraId="041F1BE1" w14:textId="77777777" w:rsidR="003F18A5" w:rsidRPr="00B77D9B" w:rsidRDefault="003F18A5" w:rsidP="003F18A5">
      <w:pPr>
        <w:spacing w:after="0" w:line="240" w:lineRule="auto"/>
        <w:jc w:val="both"/>
        <w:rPr>
          <w:rFonts w:ascii="Arial Narrow" w:hAnsi="Arial Narrow"/>
          <w:sz w:val="24"/>
          <w:szCs w:val="24"/>
        </w:rPr>
      </w:pPr>
    </w:p>
    <w:p w14:paraId="387D30EC" w14:textId="1CBE6D38" w:rsidR="003F18A5" w:rsidRPr="00B15BC2" w:rsidRDefault="003F18A5" w:rsidP="00C908E1">
      <w:pPr>
        <w:spacing w:after="0" w:line="240" w:lineRule="auto"/>
        <w:jc w:val="both"/>
        <w:rPr>
          <w:rFonts w:ascii="Arial Narrow" w:eastAsia="Times New Roman" w:hAnsi="Arial Narrow" w:cs="Arial"/>
          <w:bCs/>
          <w:kern w:val="0"/>
          <w:sz w:val="24"/>
          <w:szCs w:val="24"/>
          <w:lang w:eastAsia="es-ES"/>
        </w:rPr>
      </w:pPr>
      <w:bookmarkStart w:id="1" w:name="_Hlk171585047"/>
      <w:r w:rsidRPr="00B77D9B">
        <w:rPr>
          <w:rFonts w:ascii="Arial Narrow" w:hAnsi="Arial Narrow"/>
          <w:sz w:val="24"/>
          <w:szCs w:val="24"/>
          <w:lang w:val="es-ES"/>
        </w:rPr>
        <w:t>Que el presupuesto oficial estimado para el presente proceso de selección es la suma de</w:t>
      </w:r>
      <w:bookmarkEnd w:id="1"/>
      <w:r w:rsidR="00C418F0" w:rsidRPr="00B77D9B">
        <w:rPr>
          <w:rFonts w:ascii="Arial Narrow" w:hAnsi="Arial Narrow"/>
          <w:b/>
          <w:bCs/>
          <w:sz w:val="24"/>
          <w:szCs w:val="24"/>
          <w:lang w:val="es-ES"/>
        </w:rPr>
        <w:t xml:space="preserve"> </w:t>
      </w:r>
      <w:r w:rsidR="00D42F76" w:rsidRPr="00D42F76">
        <w:rPr>
          <w:rFonts w:ascii="Arial Narrow" w:hAnsi="Arial Narrow"/>
          <w:b/>
          <w:bCs/>
          <w:sz w:val="24"/>
          <w:szCs w:val="24"/>
          <w:lang w:val="es-ES"/>
        </w:rPr>
        <w:t>MIL CUATROCIENTOS DIECIOCHO MILLONES NOVECIENTOS NOVENTA Y SIETE MIL OCHOCIENTOS TREINTA Y DOS PESOS M/CTE ($1.418.997.832,00)</w:t>
      </w:r>
      <w:r w:rsidR="004B0F6D">
        <w:rPr>
          <w:rFonts w:ascii="Arial Narrow" w:hAnsi="Arial Narrow"/>
          <w:b/>
          <w:bCs/>
          <w:sz w:val="24"/>
          <w:szCs w:val="24"/>
          <w:lang w:val="es-ES"/>
        </w:rPr>
        <w:t xml:space="preserve">, </w:t>
      </w:r>
      <w:r w:rsidR="00B85D87" w:rsidRPr="00B77D9B">
        <w:rPr>
          <w:rFonts w:ascii="Arial Narrow" w:hAnsi="Arial Narrow"/>
          <w:sz w:val="24"/>
          <w:szCs w:val="24"/>
          <w:lang w:val="es-ES"/>
        </w:rPr>
        <w:t xml:space="preserve">incluido IVA y todos </w:t>
      </w:r>
      <w:r w:rsidR="00B85D87" w:rsidRPr="00B15BC2">
        <w:rPr>
          <w:rFonts w:ascii="Arial Narrow" w:hAnsi="Arial Narrow"/>
          <w:sz w:val="24"/>
          <w:szCs w:val="24"/>
          <w:lang w:val="es-ES"/>
        </w:rPr>
        <w:t>los impuestos</w:t>
      </w:r>
      <w:r w:rsidR="00C418F0" w:rsidRPr="00B15BC2">
        <w:rPr>
          <w:rFonts w:ascii="Arial Narrow" w:hAnsi="Arial Narrow"/>
          <w:sz w:val="24"/>
          <w:szCs w:val="24"/>
          <w:lang w:val="es-ES"/>
        </w:rPr>
        <w:t xml:space="preserve"> a que haya lugar</w:t>
      </w:r>
      <w:r w:rsidR="00F617FA" w:rsidRPr="00B15BC2">
        <w:rPr>
          <w:rFonts w:ascii="Arial Narrow" w:hAnsi="Arial Narrow"/>
          <w:sz w:val="24"/>
          <w:szCs w:val="24"/>
          <w:lang w:val="es-ES"/>
        </w:rPr>
        <w:t xml:space="preserve">, </w:t>
      </w:r>
      <w:r w:rsidRPr="00B15BC2">
        <w:rPr>
          <w:rFonts w:ascii="Arial Narrow" w:hAnsi="Arial Narrow"/>
          <w:sz w:val="24"/>
          <w:szCs w:val="24"/>
        </w:rPr>
        <w:t xml:space="preserve">de conformidad con el </w:t>
      </w:r>
      <w:r w:rsidR="00F617FA" w:rsidRPr="00B15BC2">
        <w:rPr>
          <w:rFonts w:ascii="Arial Narrow" w:hAnsi="Arial Narrow"/>
          <w:sz w:val="24"/>
          <w:szCs w:val="24"/>
        </w:rPr>
        <w:t>C</w:t>
      </w:r>
      <w:r w:rsidRPr="00B15BC2">
        <w:rPr>
          <w:rFonts w:ascii="Arial Narrow" w:hAnsi="Arial Narrow"/>
          <w:sz w:val="24"/>
          <w:szCs w:val="24"/>
        </w:rPr>
        <w:t xml:space="preserve">ertificado de </w:t>
      </w:r>
      <w:r w:rsidR="00F617FA" w:rsidRPr="00B15BC2">
        <w:rPr>
          <w:rFonts w:ascii="Arial Narrow" w:hAnsi="Arial Narrow"/>
          <w:sz w:val="24"/>
          <w:szCs w:val="24"/>
        </w:rPr>
        <w:t>D</w:t>
      </w:r>
      <w:r w:rsidRPr="00B15BC2">
        <w:rPr>
          <w:rFonts w:ascii="Arial Narrow" w:hAnsi="Arial Narrow"/>
          <w:sz w:val="24"/>
          <w:szCs w:val="24"/>
        </w:rPr>
        <w:t xml:space="preserve">isponibilidad </w:t>
      </w:r>
      <w:r w:rsidR="00F617FA" w:rsidRPr="00B15BC2">
        <w:rPr>
          <w:rFonts w:ascii="Arial Narrow" w:hAnsi="Arial Narrow"/>
          <w:sz w:val="24"/>
          <w:szCs w:val="24"/>
        </w:rPr>
        <w:t>P</w:t>
      </w:r>
      <w:r w:rsidRPr="00B15BC2">
        <w:rPr>
          <w:rFonts w:ascii="Arial Narrow" w:hAnsi="Arial Narrow"/>
          <w:sz w:val="24"/>
          <w:szCs w:val="24"/>
        </w:rPr>
        <w:t>resupuestal SIIF Nación No.</w:t>
      </w:r>
      <w:r w:rsidR="00B85D87" w:rsidRPr="00B15BC2">
        <w:rPr>
          <w:rFonts w:ascii="Arial Narrow" w:hAnsi="Arial Narrow"/>
          <w:sz w:val="24"/>
          <w:szCs w:val="24"/>
        </w:rPr>
        <w:t xml:space="preserve"> </w:t>
      </w:r>
      <w:r w:rsidR="00D42F76">
        <w:rPr>
          <w:rFonts w:ascii="Arial Narrow" w:hAnsi="Arial Narrow"/>
          <w:sz w:val="24"/>
          <w:szCs w:val="24"/>
        </w:rPr>
        <w:t>12525</w:t>
      </w:r>
      <w:r w:rsidR="00F617FA" w:rsidRPr="00B15BC2">
        <w:rPr>
          <w:rFonts w:ascii="Arial Narrow" w:hAnsi="Arial Narrow"/>
          <w:sz w:val="24"/>
          <w:szCs w:val="24"/>
        </w:rPr>
        <w:t xml:space="preserve"> </w:t>
      </w:r>
      <w:r w:rsidR="00B85D87" w:rsidRPr="00B15BC2">
        <w:rPr>
          <w:rFonts w:ascii="Arial Narrow" w:hAnsi="Arial Narrow"/>
          <w:sz w:val="24"/>
          <w:szCs w:val="24"/>
        </w:rPr>
        <w:t>del</w:t>
      </w:r>
      <w:r w:rsidR="00F617FA" w:rsidRPr="00B15BC2">
        <w:rPr>
          <w:rFonts w:ascii="Arial Narrow" w:hAnsi="Arial Narrow"/>
          <w:sz w:val="24"/>
          <w:szCs w:val="24"/>
        </w:rPr>
        <w:t xml:space="preserve"> </w:t>
      </w:r>
      <w:r w:rsidR="00D42F76">
        <w:rPr>
          <w:rFonts w:ascii="Arial Narrow" w:hAnsi="Arial Narrow"/>
          <w:sz w:val="24"/>
          <w:szCs w:val="24"/>
        </w:rPr>
        <w:t xml:space="preserve">06 </w:t>
      </w:r>
      <w:r w:rsidR="00B85D87" w:rsidRPr="00B15BC2">
        <w:rPr>
          <w:rFonts w:ascii="Arial Narrow" w:hAnsi="Arial Narrow"/>
          <w:sz w:val="24"/>
          <w:szCs w:val="24"/>
        </w:rPr>
        <w:t xml:space="preserve">de </w:t>
      </w:r>
      <w:r w:rsidR="00D42F76">
        <w:rPr>
          <w:rFonts w:ascii="Arial Narrow" w:hAnsi="Arial Narrow"/>
          <w:sz w:val="24"/>
          <w:szCs w:val="24"/>
        </w:rPr>
        <w:t xml:space="preserve">agosto </w:t>
      </w:r>
      <w:r w:rsidR="00B85D87" w:rsidRPr="00B15BC2">
        <w:rPr>
          <w:rFonts w:ascii="Arial Narrow" w:hAnsi="Arial Narrow"/>
          <w:sz w:val="24"/>
          <w:szCs w:val="24"/>
        </w:rPr>
        <w:t>de 2025</w:t>
      </w:r>
      <w:r w:rsidR="002F034E" w:rsidRPr="00B15BC2">
        <w:rPr>
          <w:rFonts w:ascii="Arial Narrow" w:hAnsi="Arial Narrow"/>
          <w:bCs/>
          <w:sz w:val="24"/>
          <w:szCs w:val="24"/>
        </w:rPr>
        <w:t>.</w:t>
      </w:r>
    </w:p>
    <w:p w14:paraId="35CAB1B1" w14:textId="77777777" w:rsidR="000E2A75" w:rsidRPr="00B15BC2" w:rsidRDefault="000E2A75" w:rsidP="003F18A5">
      <w:pPr>
        <w:spacing w:after="0" w:line="240" w:lineRule="auto"/>
        <w:jc w:val="both"/>
        <w:rPr>
          <w:rFonts w:ascii="Arial Narrow" w:hAnsi="Arial Narrow"/>
          <w:sz w:val="24"/>
          <w:szCs w:val="24"/>
        </w:rPr>
      </w:pPr>
    </w:p>
    <w:p w14:paraId="3C0F929E" w14:textId="7C7A4903" w:rsidR="00474244" w:rsidRPr="00B77D9B" w:rsidRDefault="003F18A5" w:rsidP="00474244">
      <w:pPr>
        <w:spacing w:after="0" w:line="240" w:lineRule="auto"/>
        <w:jc w:val="both"/>
        <w:rPr>
          <w:rFonts w:ascii="Arial Narrow" w:hAnsi="Arial Narrow"/>
          <w:sz w:val="24"/>
          <w:szCs w:val="24"/>
        </w:rPr>
      </w:pPr>
      <w:r w:rsidRPr="00B15BC2">
        <w:rPr>
          <w:rFonts w:ascii="Arial Narrow" w:hAnsi="Arial Narrow"/>
          <w:sz w:val="24"/>
          <w:szCs w:val="24"/>
        </w:rPr>
        <w:t xml:space="preserve">Que en cumplimiento de lo ordenado por el Decreto 1082 de 2015, el </w:t>
      </w:r>
      <w:r w:rsidR="00C17571" w:rsidRPr="00B15BC2">
        <w:rPr>
          <w:rFonts w:ascii="Arial Narrow" w:hAnsi="Arial Narrow"/>
          <w:sz w:val="24"/>
          <w:szCs w:val="24"/>
        </w:rPr>
        <w:t xml:space="preserve">aviso de convocatoria, el </w:t>
      </w:r>
      <w:r w:rsidRPr="00B15BC2">
        <w:rPr>
          <w:rFonts w:ascii="Arial Narrow" w:hAnsi="Arial Narrow"/>
          <w:sz w:val="24"/>
          <w:szCs w:val="24"/>
        </w:rPr>
        <w:t xml:space="preserve">proyecto de pliego de condiciones, </w:t>
      </w:r>
      <w:r w:rsidR="00C17571" w:rsidRPr="00B15BC2">
        <w:rPr>
          <w:rFonts w:ascii="Arial Narrow" w:hAnsi="Arial Narrow"/>
          <w:sz w:val="24"/>
          <w:szCs w:val="24"/>
        </w:rPr>
        <w:t xml:space="preserve">estudios y demás documentos previos, </w:t>
      </w:r>
      <w:r w:rsidRPr="00B15BC2">
        <w:rPr>
          <w:rFonts w:ascii="Arial Narrow" w:hAnsi="Arial Narrow"/>
          <w:sz w:val="24"/>
          <w:szCs w:val="24"/>
        </w:rPr>
        <w:t xml:space="preserve">fueron publicados en </w:t>
      </w:r>
      <w:r w:rsidR="00C17571" w:rsidRPr="00B15BC2">
        <w:rPr>
          <w:rFonts w:ascii="Arial Narrow" w:hAnsi="Arial Narrow"/>
          <w:sz w:val="24"/>
          <w:szCs w:val="24"/>
        </w:rPr>
        <w:t>la plataforma</w:t>
      </w:r>
      <w:r w:rsidRPr="00B15BC2">
        <w:rPr>
          <w:rFonts w:ascii="Arial Narrow" w:hAnsi="Arial Narrow"/>
          <w:sz w:val="24"/>
          <w:szCs w:val="24"/>
        </w:rPr>
        <w:t xml:space="preserve"> SECOP II (Sistema Electrónico </w:t>
      </w:r>
      <w:r w:rsidR="00B0718D" w:rsidRPr="00B15BC2">
        <w:rPr>
          <w:rFonts w:ascii="Arial Narrow" w:hAnsi="Arial Narrow"/>
          <w:sz w:val="24"/>
          <w:szCs w:val="24"/>
        </w:rPr>
        <w:t>para la</w:t>
      </w:r>
      <w:r w:rsidRPr="00B15BC2">
        <w:rPr>
          <w:rFonts w:ascii="Arial Narrow" w:hAnsi="Arial Narrow"/>
          <w:sz w:val="24"/>
          <w:szCs w:val="24"/>
        </w:rPr>
        <w:t xml:space="preserve"> Contratación Pública) desde el </w:t>
      </w:r>
      <w:r w:rsidR="00492F07" w:rsidRPr="00B15BC2">
        <w:rPr>
          <w:rFonts w:ascii="Arial Narrow" w:hAnsi="Arial Narrow"/>
          <w:sz w:val="24"/>
          <w:szCs w:val="24"/>
        </w:rPr>
        <w:t>0</w:t>
      </w:r>
      <w:r w:rsidR="00D42F76">
        <w:rPr>
          <w:rFonts w:ascii="Arial Narrow" w:hAnsi="Arial Narrow"/>
          <w:sz w:val="24"/>
          <w:szCs w:val="24"/>
        </w:rPr>
        <w:t>4</w:t>
      </w:r>
      <w:r w:rsidR="00492F07" w:rsidRPr="00B15BC2">
        <w:rPr>
          <w:rFonts w:ascii="Arial Narrow" w:hAnsi="Arial Narrow"/>
          <w:sz w:val="24"/>
          <w:szCs w:val="24"/>
        </w:rPr>
        <w:t xml:space="preserve"> de agosto de 2025</w:t>
      </w:r>
      <w:r w:rsidRPr="00B15BC2">
        <w:rPr>
          <w:rFonts w:ascii="Arial Narrow" w:hAnsi="Arial Narrow"/>
          <w:sz w:val="24"/>
          <w:szCs w:val="24"/>
        </w:rPr>
        <w:t>, con el fin que los interesados en participar presentaran observaciones</w:t>
      </w:r>
      <w:r w:rsidR="00C42B46" w:rsidRPr="00B15BC2">
        <w:rPr>
          <w:rFonts w:ascii="Arial Narrow" w:hAnsi="Arial Narrow"/>
          <w:sz w:val="24"/>
          <w:szCs w:val="24"/>
        </w:rPr>
        <w:t xml:space="preserve"> </w:t>
      </w:r>
      <w:r w:rsidR="00887664" w:rsidRPr="00B15BC2">
        <w:rPr>
          <w:rFonts w:ascii="Arial Narrow" w:hAnsi="Arial Narrow"/>
          <w:sz w:val="24"/>
          <w:szCs w:val="24"/>
        </w:rPr>
        <w:t>al proceso.</w:t>
      </w:r>
    </w:p>
    <w:p w14:paraId="3C787D88" w14:textId="77777777" w:rsidR="00474244" w:rsidRPr="00B77D9B" w:rsidRDefault="00474244" w:rsidP="00474244">
      <w:pPr>
        <w:spacing w:after="0" w:line="240" w:lineRule="auto"/>
        <w:jc w:val="both"/>
        <w:rPr>
          <w:rFonts w:ascii="Arial Narrow" w:hAnsi="Arial Narrow"/>
          <w:sz w:val="24"/>
          <w:szCs w:val="24"/>
        </w:rPr>
      </w:pPr>
    </w:p>
    <w:p w14:paraId="7574A4D7" w14:textId="77777777" w:rsidR="008773CB" w:rsidRDefault="003F18A5" w:rsidP="003F18A5">
      <w:pPr>
        <w:spacing w:after="0" w:line="240" w:lineRule="auto"/>
        <w:jc w:val="both"/>
        <w:rPr>
          <w:rFonts w:ascii="Arial Narrow" w:hAnsi="Arial Narrow"/>
          <w:sz w:val="24"/>
          <w:szCs w:val="24"/>
        </w:rPr>
      </w:pPr>
      <w:r w:rsidRPr="00B77D9B">
        <w:rPr>
          <w:rFonts w:ascii="Arial Narrow" w:hAnsi="Arial Narrow"/>
          <w:sz w:val="24"/>
          <w:szCs w:val="24"/>
        </w:rPr>
        <w:t xml:space="preserve">Que </w:t>
      </w:r>
      <w:r w:rsidR="00C42B46" w:rsidRPr="00B77D9B">
        <w:rPr>
          <w:rFonts w:ascii="Arial Narrow" w:hAnsi="Arial Narrow"/>
          <w:sz w:val="24"/>
          <w:szCs w:val="24"/>
        </w:rPr>
        <w:t>dentro del término establecido para ello se</w:t>
      </w:r>
      <w:r w:rsidRPr="00B77D9B">
        <w:rPr>
          <w:rFonts w:ascii="Arial Narrow" w:hAnsi="Arial Narrow"/>
          <w:sz w:val="24"/>
          <w:szCs w:val="24"/>
        </w:rPr>
        <w:t xml:space="preserve"> presentar</w:t>
      </w:r>
      <w:r w:rsidR="00C42B46" w:rsidRPr="00B77D9B">
        <w:rPr>
          <w:rFonts w:ascii="Arial Narrow" w:hAnsi="Arial Narrow"/>
          <w:sz w:val="24"/>
          <w:szCs w:val="24"/>
        </w:rPr>
        <w:t>on</w:t>
      </w:r>
      <w:r w:rsidRPr="00B77D9B">
        <w:rPr>
          <w:rFonts w:ascii="Arial Narrow" w:hAnsi="Arial Narrow"/>
          <w:sz w:val="24"/>
          <w:szCs w:val="24"/>
        </w:rPr>
        <w:t xml:space="preserve"> observaciones a los documentos</w:t>
      </w:r>
      <w:r w:rsidR="00B93F0B" w:rsidRPr="00B77D9B">
        <w:rPr>
          <w:rFonts w:ascii="Arial Narrow" w:hAnsi="Arial Narrow"/>
          <w:sz w:val="24"/>
          <w:szCs w:val="24"/>
        </w:rPr>
        <w:t xml:space="preserve"> del proceso</w:t>
      </w:r>
      <w:r w:rsidR="00BB7C3A" w:rsidRPr="00B77D9B">
        <w:rPr>
          <w:rFonts w:ascii="Arial Narrow" w:hAnsi="Arial Narrow"/>
          <w:sz w:val="24"/>
          <w:szCs w:val="24"/>
        </w:rPr>
        <w:t xml:space="preserve">, las cuales fueron respondidas por la Entidad y publicadas en el SECOP II. </w:t>
      </w:r>
    </w:p>
    <w:p w14:paraId="16E4D587" w14:textId="77777777" w:rsidR="00492F07" w:rsidRDefault="00492F07" w:rsidP="003F18A5">
      <w:pPr>
        <w:spacing w:after="0" w:line="240" w:lineRule="auto"/>
        <w:jc w:val="both"/>
        <w:rPr>
          <w:rFonts w:ascii="Arial Narrow" w:hAnsi="Arial Narrow"/>
          <w:sz w:val="24"/>
          <w:szCs w:val="24"/>
        </w:rPr>
      </w:pPr>
    </w:p>
    <w:p w14:paraId="63E0549D" w14:textId="77777777" w:rsidR="00492F07" w:rsidRDefault="00492F07" w:rsidP="00492F07">
      <w:pPr>
        <w:spacing w:after="0" w:line="240" w:lineRule="auto"/>
        <w:jc w:val="both"/>
        <w:rPr>
          <w:rFonts w:ascii="Arial Narrow" w:hAnsi="Arial Narrow"/>
          <w:sz w:val="24"/>
          <w:szCs w:val="24"/>
        </w:rPr>
      </w:pPr>
      <w:r w:rsidRPr="00492F07">
        <w:rPr>
          <w:rFonts w:ascii="Arial Narrow" w:hAnsi="Arial Narrow"/>
          <w:sz w:val="24"/>
          <w:szCs w:val="24"/>
        </w:rPr>
        <w:lastRenderedPageBreak/>
        <w:t>Que el presente proceso no es susceptible de convocar a MiPymes Nacionales toda vez que, que el valor es superior al umbral establecido de US$125.000.</w:t>
      </w:r>
    </w:p>
    <w:p w14:paraId="301AEA32" w14:textId="77777777" w:rsidR="00492F07" w:rsidRDefault="00492F07" w:rsidP="00492F07">
      <w:pPr>
        <w:spacing w:after="0" w:line="240" w:lineRule="auto"/>
        <w:jc w:val="both"/>
        <w:rPr>
          <w:rFonts w:ascii="Arial Narrow" w:hAnsi="Arial Narrow"/>
          <w:sz w:val="24"/>
          <w:szCs w:val="24"/>
        </w:rPr>
      </w:pPr>
    </w:p>
    <w:p w14:paraId="13974DDE" w14:textId="77777777" w:rsidR="00492F07" w:rsidRDefault="00492F07" w:rsidP="00492F07">
      <w:pPr>
        <w:pStyle w:val="Default"/>
      </w:pPr>
    </w:p>
    <w:p w14:paraId="2E92FEFD" w14:textId="1FB615B9" w:rsidR="002E4FAA" w:rsidRPr="00B77D9B" w:rsidRDefault="002E4FAA" w:rsidP="002E4FAA">
      <w:pPr>
        <w:spacing w:after="0" w:line="240" w:lineRule="auto"/>
        <w:jc w:val="both"/>
        <w:rPr>
          <w:rFonts w:ascii="Arial Narrow" w:hAnsi="Arial Narrow"/>
          <w:sz w:val="24"/>
          <w:szCs w:val="24"/>
        </w:rPr>
      </w:pPr>
      <w:bookmarkStart w:id="2" w:name="_Hlk141192238"/>
      <w:r w:rsidRPr="00B77D9B">
        <w:rPr>
          <w:rFonts w:ascii="Arial Narrow" w:hAnsi="Arial Narrow"/>
          <w:sz w:val="24"/>
          <w:szCs w:val="24"/>
        </w:rPr>
        <w:t xml:space="preserve">Que </w:t>
      </w:r>
      <w:r w:rsidR="004D0C38" w:rsidRPr="00B77D9B">
        <w:rPr>
          <w:rFonts w:ascii="Arial Narrow" w:hAnsi="Arial Narrow"/>
          <w:sz w:val="24"/>
          <w:szCs w:val="24"/>
        </w:rPr>
        <w:t xml:space="preserve">en cumplimiento de </w:t>
      </w:r>
      <w:r w:rsidRPr="00B77D9B">
        <w:rPr>
          <w:rFonts w:ascii="Arial Narrow" w:hAnsi="Arial Narrow"/>
          <w:sz w:val="24"/>
          <w:szCs w:val="24"/>
        </w:rPr>
        <w:t>lo dispuesto en el</w:t>
      </w:r>
      <w:r w:rsidR="0040592C" w:rsidRPr="00B77D9B">
        <w:rPr>
          <w:rFonts w:ascii="Arial Narrow" w:hAnsi="Arial Narrow"/>
          <w:sz w:val="24"/>
          <w:szCs w:val="24"/>
        </w:rPr>
        <w:t xml:space="preserve"> artículo 2.2.1.1.2.1.5 del </w:t>
      </w:r>
      <w:r w:rsidRPr="00B77D9B">
        <w:rPr>
          <w:rFonts w:ascii="Arial Narrow" w:hAnsi="Arial Narrow"/>
          <w:sz w:val="24"/>
          <w:szCs w:val="24"/>
        </w:rPr>
        <w:t xml:space="preserve">Decreto 1082 de 2015, </w:t>
      </w:r>
      <w:r w:rsidR="004D0C38" w:rsidRPr="00B77D9B">
        <w:rPr>
          <w:rFonts w:ascii="Arial Narrow" w:hAnsi="Arial Narrow"/>
          <w:sz w:val="24"/>
          <w:szCs w:val="24"/>
        </w:rPr>
        <w:t xml:space="preserve">la Entidad </w:t>
      </w:r>
      <w:r w:rsidRPr="00B77D9B">
        <w:rPr>
          <w:rFonts w:ascii="Arial Narrow" w:hAnsi="Arial Narrow"/>
          <w:sz w:val="24"/>
          <w:szCs w:val="24"/>
        </w:rPr>
        <w:t>procede</w:t>
      </w:r>
      <w:r w:rsidR="004600C2" w:rsidRPr="00B77D9B">
        <w:rPr>
          <w:rFonts w:ascii="Arial Narrow" w:hAnsi="Arial Narrow"/>
          <w:sz w:val="24"/>
          <w:szCs w:val="24"/>
        </w:rPr>
        <w:t>rá</w:t>
      </w:r>
      <w:r w:rsidRPr="00B77D9B">
        <w:rPr>
          <w:rFonts w:ascii="Arial Narrow" w:hAnsi="Arial Narrow"/>
          <w:sz w:val="24"/>
          <w:szCs w:val="24"/>
        </w:rPr>
        <w:t xml:space="preserve"> a ordenar la apertura de</w:t>
      </w:r>
      <w:r w:rsidR="004600C2" w:rsidRPr="00B77D9B">
        <w:rPr>
          <w:rFonts w:ascii="Arial Narrow" w:hAnsi="Arial Narrow"/>
          <w:sz w:val="24"/>
          <w:szCs w:val="24"/>
        </w:rPr>
        <w:t>l proceso de</w:t>
      </w:r>
      <w:r w:rsidR="00492F07">
        <w:rPr>
          <w:rFonts w:ascii="Arial Narrow" w:hAnsi="Arial Narrow"/>
          <w:sz w:val="24"/>
          <w:szCs w:val="24"/>
        </w:rPr>
        <w:t xml:space="preserve"> Selección de Menor Cuantía No. 250010</w:t>
      </w:r>
      <w:r w:rsidR="00D42F76">
        <w:rPr>
          <w:rFonts w:ascii="Arial Narrow" w:hAnsi="Arial Narrow"/>
          <w:sz w:val="24"/>
          <w:szCs w:val="24"/>
        </w:rPr>
        <w:t>70</w:t>
      </w:r>
      <w:r w:rsidR="00492F07">
        <w:rPr>
          <w:rFonts w:ascii="Arial Narrow" w:hAnsi="Arial Narrow"/>
          <w:sz w:val="24"/>
          <w:szCs w:val="24"/>
        </w:rPr>
        <w:t xml:space="preserve"> H</w:t>
      </w:r>
      <w:r w:rsidR="00D42F76">
        <w:rPr>
          <w:rFonts w:ascii="Arial Narrow" w:hAnsi="Arial Narrow"/>
          <w:sz w:val="24"/>
          <w:szCs w:val="24"/>
        </w:rPr>
        <w:t>4</w:t>
      </w:r>
      <w:r w:rsidR="00492F07">
        <w:rPr>
          <w:rFonts w:ascii="Arial Narrow" w:hAnsi="Arial Narrow"/>
          <w:sz w:val="24"/>
          <w:szCs w:val="24"/>
        </w:rPr>
        <w:t xml:space="preserve"> de 2025.</w:t>
      </w:r>
    </w:p>
    <w:p w14:paraId="584CF25F" w14:textId="77777777" w:rsidR="002E4FAA" w:rsidRPr="00B77D9B" w:rsidRDefault="002E4FAA" w:rsidP="002E4FAA">
      <w:pPr>
        <w:spacing w:after="0" w:line="240" w:lineRule="auto"/>
        <w:jc w:val="both"/>
        <w:rPr>
          <w:rFonts w:ascii="Arial Narrow" w:hAnsi="Arial Narrow"/>
          <w:sz w:val="24"/>
          <w:szCs w:val="24"/>
        </w:rPr>
      </w:pPr>
    </w:p>
    <w:bookmarkEnd w:id="2"/>
    <w:p w14:paraId="1AFB04C6" w14:textId="77777777" w:rsidR="003F18A5" w:rsidRPr="00B77D9B" w:rsidRDefault="00BD0AEA" w:rsidP="003F18A5">
      <w:pPr>
        <w:spacing w:after="0" w:line="240" w:lineRule="auto"/>
        <w:jc w:val="both"/>
        <w:rPr>
          <w:rFonts w:ascii="Arial Narrow" w:hAnsi="Arial Narrow"/>
          <w:sz w:val="24"/>
          <w:szCs w:val="24"/>
        </w:rPr>
      </w:pPr>
      <w:proofErr w:type="gramStart"/>
      <w:r>
        <w:rPr>
          <w:rFonts w:ascii="Arial Narrow" w:hAnsi="Arial Narrow"/>
          <w:sz w:val="24"/>
          <w:szCs w:val="24"/>
        </w:rPr>
        <w:t>Que</w:t>
      </w:r>
      <w:proofErr w:type="gramEnd"/>
      <w:r>
        <w:rPr>
          <w:rFonts w:ascii="Arial Narrow" w:hAnsi="Arial Narrow"/>
          <w:sz w:val="24"/>
          <w:szCs w:val="24"/>
        </w:rPr>
        <w:t xml:space="preserve"> e</w:t>
      </w:r>
      <w:r w:rsidR="003F18A5" w:rsidRPr="00B77D9B">
        <w:rPr>
          <w:rFonts w:ascii="Arial Narrow" w:hAnsi="Arial Narrow"/>
          <w:sz w:val="24"/>
          <w:szCs w:val="24"/>
        </w:rPr>
        <w:t xml:space="preserve">n mérito de lo expuesto,    </w:t>
      </w:r>
    </w:p>
    <w:p w14:paraId="349F387B" w14:textId="77777777" w:rsidR="00760C10" w:rsidRDefault="00760C10" w:rsidP="003F18A5">
      <w:pPr>
        <w:spacing w:after="0" w:line="240" w:lineRule="auto"/>
        <w:jc w:val="center"/>
        <w:rPr>
          <w:rFonts w:ascii="Arial Narrow" w:hAnsi="Arial Narrow"/>
          <w:b/>
          <w:sz w:val="24"/>
          <w:szCs w:val="24"/>
        </w:rPr>
      </w:pPr>
    </w:p>
    <w:p w14:paraId="2AF2E6BD" w14:textId="19C4F95E" w:rsidR="003F18A5" w:rsidRPr="00B77D9B" w:rsidRDefault="003F18A5" w:rsidP="003F18A5">
      <w:pPr>
        <w:spacing w:after="0" w:line="240" w:lineRule="auto"/>
        <w:jc w:val="center"/>
        <w:rPr>
          <w:rFonts w:ascii="Arial Narrow" w:hAnsi="Arial Narrow"/>
          <w:b/>
          <w:sz w:val="24"/>
          <w:szCs w:val="24"/>
        </w:rPr>
      </w:pPr>
      <w:r w:rsidRPr="00B77D9B">
        <w:rPr>
          <w:rFonts w:ascii="Arial Narrow" w:hAnsi="Arial Narrow"/>
          <w:b/>
          <w:sz w:val="24"/>
          <w:szCs w:val="24"/>
        </w:rPr>
        <w:t>RESUELVE:</w:t>
      </w:r>
    </w:p>
    <w:p w14:paraId="438AAD16" w14:textId="5B469C66" w:rsidR="003F18A5" w:rsidRDefault="003F18A5" w:rsidP="003F18A5">
      <w:pPr>
        <w:spacing w:after="0" w:line="240" w:lineRule="auto"/>
        <w:jc w:val="center"/>
        <w:rPr>
          <w:rFonts w:ascii="Arial Narrow" w:hAnsi="Arial Narrow"/>
          <w:b/>
          <w:sz w:val="24"/>
          <w:szCs w:val="24"/>
        </w:rPr>
      </w:pPr>
    </w:p>
    <w:p w14:paraId="3EEAED77" w14:textId="77777777" w:rsidR="00760C10" w:rsidRPr="00B77D9B" w:rsidRDefault="00760C10" w:rsidP="003F18A5">
      <w:pPr>
        <w:spacing w:after="0" w:line="240" w:lineRule="auto"/>
        <w:jc w:val="center"/>
        <w:rPr>
          <w:rFonts w:ascii="Arial Narrow" w:hAnsi="Arial Narrow"/>
          <w:b/>
          <w:sz w:val="24"/>
          <w:szCs w:val="24"/>
        </w:rPr>
      </w:pPr>
    </w:p>
    <w:p w14:paraId="3A1F0952" w14:textId="17DA1849" w:rsidR="005411EE" w:rsidRPr="00B77D9B" w:rsidRDefault="005411EE" w:rsidP="00492F07">
      <w:pPr>
        <w:spacing w:after="0" w:line="240" w:lineRule="auto"/>
        <w:jc w:val="both"/>
        <w:rPr>
          <w:rFonts w:ascii="Arial Narrow" w:hAnsi="Arial Narrow"/>
          <w:b/>
          <w:bCs/>
          <w:i/>
          <w:iCs/>
          <w:sz w:val="24"/>
          <w:szCs w:val="24"/>
        </w:rPr>
      </w:pPr>
      <w:r w:rsidRPr="00B77D9B">
        <w:rPr>
          <w:rFonts w:ascii="Arial Narrow" w:hAnsi="Arial Narrow" w:cs="Arial"/>
          <w:b/>
          <w:kern w:val="0"/>
          <w:sz w:val="24"/>
          <w:szCs w:val="24"/>
          <w:lang w:val="es-MX"/>
        </w:rPr>
        <w:t>ARTÍCULO PRIMERO</w:t>
      </w:r>
      <w:r w:rsidR="004D0C38" w:rsidRPr="00B77D9B">
        <w:rPr>
          <w:rFonts w:ascii="Arial Narrow" w:hAnsi="Arial Narrow" w:cs="Arial"/>
          <w:b/>
          <w:kern w:val="0"/>
          <w:sz w:val="24"/>
          <w:szCs w:val="24"/>
          <w:lang w:val="es-MX"/>
        </w:rPr>
        <w:t xml:space="preserve"> – OBJETO Y MODALIDAD</w:t>
      </w:r>
      <w:r w:rsidRPr="00B77D9B">
        <w:rPr>
          <w:rFonts w:ascii="Arial Narrow" w:hAnsi="Arial Narrow"/>
          <w:kern w:val="0"/>
          <w:sz w:val="24"/>
          <w:szCs w:val="24"/>
          <w:lang w:val="es-ES"/>
        </w:rPr>
        <w:t>: Ordenar la apertura de</w:t>
      </w:r>
      <w:r w:rsidR="004D0C38" w:rsidRPr="00B77D9B">
        <w:rPr>
          <w:rFonts w:ascii="Arial Narrow" w:hAnsi="Arial Narrow"/>
          <w:kern w:val="0"/>
          <w:sz w:val="24"/>
          <w:szCs w:val="24"/>
          <w:lang w:val="es-ES"/>
        </w:rPr>
        <w:t>l proceso</w:t>
      </w:r>
      <w:r w:rsidR="00492F07">
        <w:rPr>
          <w:rFonts w:ascii="Arial Narrow" w:hAnsi="Arial Narrow"/>
          <w:kern w:val="0"/>
          <w:sz w:val="24"/>
          <w:szCs w:val="24"/>
          <w:lang w:val="es-ES"/>
        </w:rPr>
        <w:t xml:space="preserve"> </w:t>
      </w:r>
      <w:r w:rsidR="00492F07" w:rsidRPr="00492F07">
        <w:rPr>
          <w:rFonts w:ascii="Arial Narrow" w:hAnsi="Arial Narrow"/>
          <w:kern w:val="0"/>
          <w:sz w:val="24"/>
          <w:szCs w:val="24"/>
          <w:lang w:val="es-ES"/>
        </w:rPr>
        <w:t>elección Abreviada de Menor Cuantía No. 2</w:t>
      </w:r>
      <w:r w:rsidR="00492F07">
        <w:rPr>
          <w:rFonts w:ascii="Arial Narrow" w:hAnsi="Arial Narrow"/>
          <w:kern w:val="0"/>
          <w:sz w:val="24"/>
          <w:szCs w:val="24"/>
          <w:lang w:val="es-ES"/>
        </w:rPr>
        <w:t>50010</w:t>
      </w:r>
      <w:r w:rsidR="00D42F76">
        <w:rPr>
          <w:rFonts w:ascii="Arial Narrow" w:hAnsi="Arial Narrow"/>
          <w:kern w:val="0"/>
          <w:sz w:val="24"/>
          <w:szCs w:val="24"/>
          <w:lang w:val="es-ES"/>
        </w:rPr>
        <w:t>70</w:t>
      </w:r>
      <w:r w:rsidR="00492F07" w:rsidRPr="00492F07">
        <w:rPr>
          <w:rFonts w:ascii="Arial Narrow" w:hAnsi="Arial Narrow"/>
          <w:kern w:val="0"/>
          <w:sz w:val="24"/>
          <w:szCs w:val="24"/>
          <w:lang w:val="es-ES"/>
        </w:rPr>
        <w:t xml:space="preserve"> H</w:t>
      </w:r>
      <w:r w:rsidR="00D42F76">
        <w:rPr>
          <w:rFonts w:ascii="Arial Narrow" w:hAnsi="Arial Narrow"/>
          <w:kern w:val="0"/>
          <w:sz w:val="24"/>
          <w:szCs w:val="24"/>
          <w:lang w:val="es-ES"/>
        </w:rPr>
        <w:t>4</w:t>
      </w:r>
      <w:r w:rsidR="00492F07" w:rsidRPr="00492F07">
        <w:rPr>
          <w:rFonts w:ascii="Arial Narrow" w:hAnsi="Arial Narrow"/>
          <w:kern w:val="0"/>
          <w:sz w:val="24"/>
          <w:szCs w:val="24"/>
          <w:lang w:val="es-ES"/>
        </w:rPr>
        <w:t xml:space="preserve"> de</w:t>
      </w:r>
      <w:r w:rsidR="00492F07">
        <w:rPr>
          <w:rFonts w:ascii="Arial Narrow" w:hAnsi="Arial Narrow"/>
          <w:kern w:val="0"/>
          <w:sz w:val="24"/>
          <w:szCs w:val="24"/>
          <w:lang w:val="es-ES"/>
        </w:rPr>
        <w:t xml:space="preserve"> </w:t>
      </w:r>
      <w:r w:rsidR="00492F07" w:rsidRPr="00492F07">
        <w:rPr>
          <w:rFonts w:ascii="Arial Narrow" w:hAnsi="Arial Narrow"/>
          <w:kern w:val="0"/>
          <w:sz w:val="24"/>
          <w:szCs w:val="24"/>
          <w:lang w:val="es-ES"/>
        </w:rPr>
        <w:t>202</w:t>
      </w:r>
      <w:r w:rsidR="00492F07">
        <w:rPr>
          <w:rFonts w:ascii="Arial Narrow" w:hAnsi="Arial Narrow"/>
          <w:kern w:val="0"/>
          <w:sz w:val="24"/>
          <w:szCs w:val="24"/>
          <w:lang w:val="es-ES"/>
        </w:rPr>
        <w:t>5,</w:t>
      </w:r>
      <w:r w:rsidR="004D0C38" w:rsidRPr="00B77D9B">
        <w:rPr>
          <w:rFonts w:ascii="Arial Narrow" w:hAnsi="Arial Narrow"/>
          <w:kern w:val="0"/>
          <w:sz w:val="24"/>
          <w:szCs w:val="24"/>
          <w:lang w:val="es-ES"/>
        </w:rPr>
        <w:t xml:space="preserve"> </w:t>
      </w:r>
      <w:r w:rsidRPr="00B77D9B">
        <w:rPr>
          <w:rFonts w:ascii="Arial Narrow" w:hAnsi="Arial Narrow"/>
          <w:kern w:val="0"/>
          <w:sz w:val="24"/>
          <w:szCs w:val="24"/>
          <w:lang w:val="es-ES"/>
        </w:rPr>
        <w:t xml:space="preserve">que tiene por objeto: </w:t>
      </w:r>
      <w:r w:rsidR="00492F07" w:rsidRPr="00492F07">
        <w:rPr>
          <w:rFonts w:ascii="Arial Narrow" w:hAnsi="Arial Narrow"/>
          <w:b/>
          <w:kern w:val="0"/>
          <w:sz w:val="24"/>
          <w:szCs w:val="24"/>
          <w:lang w:val="es-ES"/>
        </w:rPr>
        <w:t>“</w:t>
      </w:r>
      <w:r w:rsidR="00D42F76" w:rsidRPr="00D42F76">
        <w:rPr>
          <w:rFonts w:ascii="Arial Narrow" w:hAnsi="Arial Narrow"/>
          <w:b/>
          <w:kern w:val="0"/>
          <w:sz w:val="24"/>
          <w:szCs w:val="24"/>
          <w:lang w:val="es-ES"/>
        </w:rPr>
        <w:t xml:space="preserve">53400C1351 REALIZAR EL MANTENIMIENTO DE LA PLATAFORMA, PISTA Y CALLES DE RODAJE DEL AEROPUERTO INTERNACIONAL ALFONSO BONILLA ARAGÓN </w:t>
      </w:r>
      <w:r w:rsidR="00D42F76" w:rsidRPr="00D42F76">
        <w:rPr>
          <w:rFonts w:cs="Calibri"/>
          <w:b/>
          <w:kern w:val="0"/>
          <w:sz w:val="24"/>
          <w:szCs w:val="24"/>
          <w:lang w:val="es-ES"/>
        </w:rPr>
        <w:t>Ǫ</w:t>
      </w:r>
      <w:r w:rsidR="00D42F76" w:rsidRPr="00D42F76">
        <w:rPr>
          <w:rFonts w:ascii="Arial Narrow" w:hAnsi="Arial Narrow"/>
          <w:b/>
          <w:kern w:val="0"/>
          <w:sz w:val="24"/>
          <w:szCs w:val="24"/>
          <w:lang w:val="es-ES"/>
        </w:rPr>
        <w:t>UE SIRVE A LA CIUDAD DE CALI</w:t>
      </w:r>
      <w:r w:rsidR="003245A1" w:rsidRPr="003245A1">
        <w:rPr>
          <w:rFonts w:ascii="Arial Narrow" w:hAnsi="Arial Narrow"/>
          <w:b/>
          <w:kern w:val="0"/>
          <w:sz w:val="24"/>
          <w:szCs w:val="24"/>
          <w:lang w:val="es-ES"/>
        </w:rPr>
        <w:t>.</w:t>
      </w:r>
      <w:r w:rsidR="00C07819" w:rsidRPr="00C07819">
        <w:rPr>
          <w:rFonts w:ascii="Arial Narrow" w:hAnsi="Arial Narrow"/>
          <w:b/>
          <w:kern w:val="0"/>
          <w:sz w:val="24"/>
          <w:szCs w:val="24"/>
          <w:lang w:val="es-ES"/>
        </w:rPr>
        <w:t>”</w:t>
      </w:r>
      <w:r w:rsidR="00492F07" w:rsidRPr="00492F07">
        <w:rPr>
          <w:rFonts w:ascii="Arial Narrow" w:hAnsi="Arial Narrow"/>
          <w:kern w:val="0"/>
          <w:sz w:val="24"/>
          <w:szCs w:val="24"/>
          <w:lang w:val="es-ES"/>
        </w:rPr>
        <w:t xml:space="preserve"> </w:t>
      </w:r>
    </w:p>
    <w:p w14:paraId="53B570F2" w14:textId="77777777" w:rsidR="005411EE" w:rsidRPr="00B77D9B" w:rsidRDefault="005411EE" w:rsidP="005411EE">
      <w:pPr>
        <w:tabs>
          <w:tab w:val="center" w:pos="4550"/>
        </w:tabs>
        <w:spacing w:after="0" w:line="240" w:lineRule="auto"/>
        <w:ind w:right="49"/>
        <w:contextualSpacing/>
        <w:jc w:val="both"/>
        <w:rPr>
          <w:rFonts w:ascii="Arial Narrow" w:hAnsi="Arial Narrow" w:cs="Arial"/>
          <w:b/>
          <w:spacing w:val="-3"/>
          <w:kern w:val="0"/>
          <w:sz w:val="24"/>
          <w:szCs w:val="24"/>
          <w:lang w:val="es-ES_tradnl"/>
        </w:rPr>
      </w:pPr>
    </w:p>
    <w:p w14:paraId="72BACBCD" w14:textId="6C8BBDD5" w:rsidR="00492F07" w:rsidRDefault="005411EE" w:rsidP="00492F07">
      <w:pPr>
        <w:tabs>
          <w:tab w:val="center" w:pos="4550"/>
        </w:tabs>
        <w:spacing w:after="0" w:line="240" w:lineRule="auto"/>
        <w:ind w:right="49"/>
        <w:contextualSpacing/>
        <w:jc w:val="both"/>
        <w:rPr>
          <w:rFonts w:ascii="Arial Narrow" w:hAnsi="Arial Narrow" w:cs="Arial"/>
          <w:spacing w:val="-3"/>
          <w:kern w:val="0"/>
          <w:sz w:val="24"/>
          <w:szCs w:val="24"/>
          <w:lang w:val="es-ES"/>
        </w:rPr>
      </w:pPr>
      <w:r w:rsidRPr="00B77D9B">
        <w:rPr>
          <w:rFonts w:ascii="Arial Narrow" w:hAnsi="Arial Narrow" w:cs="Arial"/>
          <w:b/>
          <w:spacing w:val="-3"/>
          <w:kern w:val="0"/>
          <w:sz w:val="24"/>
          <w:szCs w:val="24"/>
          <w:lang w:val="es-ES"/>
        </w:rPr>
        <w:t>ARTÍCULO SEGUNDO</w:t>
      </w:r>
      <w:r w:rsidR="004D0C38" w:rsidRPr="00B77D9B">
        <w:rPr>
          <w:rFonts w:ascii="Arial Narrow" w:hAnsi="Arial Narrow" w:cs="Arial"/>
          <w:b/>
          <w:spacing w:val="-3"/>
          <w:kern w:val="0"/>
          <w:sz w:val="24"/>
          <w:szCs w:val="24"/>
          <w:lang w:val="es-ES"/>
        </w:rPr>
        <w:t xml:space="preserve"> –</w:t>
      </w:r>
      <w:r w:rsidRPr="00B77D9B">
        <w:rPr>
          <w:rFonts w:ascii="Arial Narrow" w:hAnsi="Arial Narrow" w:cs="Arial"/>
          <w:spacing w:val="-3"/>
          <w:kern w:val="0"/>
          <w:sz w:val="24"/>
          <w:szCs w:val="24"/>
          <w:lang w:val="es-ES"/>
        </w:rPr>
        <w:t xml:space="preserve"> </w:t>
      </w:r>
      <w:r w:rsidRPr="00B77D9B">
        <w:rPr>
          <w:rFonts w:ascii="Arial Narrow" w:hAnsi="Arial Narrow" w:cs="Arial"/>
          <w:b/>
          <w:spacing w:val="-3"/>
          <w:kern w:val="0"/>
          <w:sz w:val="24"/>
          <w:szCs w:val="24"/>
          <w:lang w:val="es-ES"/>
        </w:rPr>
        <w:t>CRONOGRAMA</w:t>
      </w:r>
      <w:r w:rsidR="004D0C38" w:rsidRPr="00B77D9B">
        <w:rPr>
          <w:rFonts w:ascii="Arial Narrow" w:hAnsi="Arial Narrow" w:cs="Arial"/>
          <w:b/>
          <w:spacing w:val="-3"/>
          <w:kern w:val="0"/>
          <w:sz w:val="24"/>
          <w:szCs w:val="24"/>
          <w:lang w:val="es-ES"/>
        </w:rPr>
        <w:t>:</w:t>
      </w:r>
      <w:r w:rsidRPr="00B77D9B">
        <w:rPr>
          <w:rFonts w:ascii="Arial Narrow" w:hAnsi="Arial Narrow" w:cs="Arial"/>
          <w:b/>
          <w:spacing w:val="-3"/>
          <w:kern w:val="0"/>
          <w:sz w:val="24"/>
          <w:szCs w:val="24"/>
          <w:lang w:val="es-ES"/>
        </w:rPr>
        <w:t xml:space="preserve"> </w:t>
      </w:r>
      <w:r w:rsidR="00492F07" w:rsidRPr="00492F07">
        <w:rPr>
          <w:rFonts w:ascii="Arial Narrow" w:hAnsi="Arial Narrow" w:cs="Arial"/>
          <w:spacing w:val="-3"/>
          <w:kern w:val="0"/>
          <w:sz w:val="24"/>
          <w:szCs w:val="24"/>
          <w:lang w:val="es-ES"/>
        </w:rPr>
        <w:t>El cronograma puede ser consultado directamente en SECOP II en el Link del proceso No. 250010</w:t>
      </w:r>
      <w:r w:rsidR="00D42F76">
        <w:rPr>
          <w:rFonts w:ascii="Arial Narrow" w:hAnsi="Arial Narrow" w:cs="Arial"/>
          <w:spacing w:val="-3"/>
          <w:kern w:val="0"/>
          <w:sz w:val="24"/>
          <w:szCs w:val="24"/>
          <w:lang w:val="es-ES"/>
        </w:rPr>
        <w:t>70</w:t>
      </w:r>
      <w:r w:rsidR="00492F07" w:rsidRPr="00492F07">
        <w:rPr>
          <w:rFonts w:ascii="Arial Narrow" w:hAnsi="Arial Narrow" w:cs="Arial"/>
          <w:spacing w:val="-3"/>
          <w:kern w:val="0"/>
          <w:sz w:val="24"/>
          <w:szCs w:val="24"/>
          <w:lang w:val="es-ES"/>
        </w:rPr>
        <w:t xml:space="preserve"> H</w:t>
      </w:r>
      <w:r w:rsidR="00D42F76">
        <w:rPr>
          <w:rFonts w:ascii="Arial Narrow" w:hAnsi="Arial Narrow" w:cs="Arial"/>
          <w:spacing w:val="-3"/>
          <w:kern w:val="0"/>
          <w:sz w:val="24"/>
          <w:szCs w:val="24"/>
          <w:lang w:val="es-ES"/>
        </w:rPr>
        <w:t>4</w:t>
      </w:r>
      <w:r w:rsidR="00492F07" w:rsidRPr="00492F07">
        <w:rPr>
          <w:rFonts w:ascii="Arial Narrow" w:hAnsi="Arial Narrow" w:cs="Arial"/>
          <w:spacing w:val="-3"/>
          <w:kern w:val="0"/>
          <w:sz w:val="24"/>
          <w:szCs w:val="24"/>
          <w:lang w:val="es-ES"/>
        </w:rPr>
        <w:t xml:space="preserve"> de 2025</w:t>
      </w:r>
      <w:r w:rsidR="00492F07">
        <w:rPr>
          <w:rFonts w:ascii="Arial Narrow" w:hAnsi="Arial Narrow" w:cs="Arial"/>
          <w:spacing w:val="-3"/>
          <w:kern w:val="0"/>
          <w:sz w:val="24"/>
          <w:szCs w:val="24"/>
          <w:lang w:val="es-ES"/>
        </w:rPr>
        <w:t>.</w:t>
      </w:r>
    </w:p>
    <w:p w14:paraId="03297A27" w14:textId="77777777" w:rsidR="00492F07" w:rsidRPr="00492F07" w:rsidRDefault="00492F07" w:rsidP="00492F07">
      <w:pPr>
        <w:tabs>
          <w:tab w:val="center" w:pos="4550"/>
        </w:tabs>
        <w:spacing w:after="0" w:line="240" w:lineRule="auto"/>
        <w:ind w:right="49"/>
        <w:contextualSpacing/>
        <w:jc w:val="both"/>
        <w:rPr>
          <w:rFonts w:ascii="Arial Narrow" w:hAnsi="Arial Narrow" w:cs="Arial"/>
          <w:spacing w:val="-3"/>
          <w:kern w:val="0"/>
          <w:sz w:val="24"/>
          <w:szCs w:val="24"/>
          <w:lang w:val="es-ES"/>
        </w:rPr>
      </w:pPr>
    </w:p>
    <w:p w14:paraId="693FD540" w14:textId="77777777" w:rsidR="005411EE" w:rsidRPr="00B77D9B" w:rsidRDefault="005411EE" w:rsidP="005411EE">
      <w:pPr>
        <w:tabs>
          <w:tab w:val="left" w:pos="-720"/>
        </w:tabs>
        <w:ind w:right="49"/>
        <w:contextualSpacing/>
        <w:jc w:val="both"/>
        <w:rPr>
          <w:rFonts w:ascii="Arial Narrow" w:hAnsi="Arial Narrow" w:cs="Arial"/>
          <w:sz w:val="24"/>
          <w:szCs w:val="24"/>
        </w:rPr>
      </w:pPr>
      <w:r w:rsidRPr="00B77D9B">
        <w:rPr>
          <w:rFonts w:ascii="Arial Narrow" w:hAnsi="Arial Narrow" w:cs="Arial"/>
          <w:b/>
          <w:spacing w:val="-3"/>
          <w:sz w:val="24"/>
          <w:szCs w:val="24"/>
        </w:rPr>
        <w:t>ARTÍCULO TERCERO</w:t>
      </w:r>
      <w:r w:rsidR="00ED4F24" w:rsidRPr="00B77D9B">
        <w:rPr>
          <w:rFonts w:ascii="Arial Narrow" w:hAnsi="Arial Narrow" w:cs="Arial"/>
          <w:b/>
          <w:spacing w:val="-3"/>
          <w:sz w:val="24"/>
          <w:szCs w:val="24"/>
        </w:rPr>
        <w:t xml:space="preserve"> - </w:t>
      </w:r>
      <w:r w:rsidR="00B502C3" w:rsidRPr="00B77D9B">
        <w:rPr>
          <w:rFonts w:ascii="Arial Narrow" w:hAnsi="Arial Narrow" w:cs="Arial"/>
          <w:b/>
          <w:spacing w:val="-3"/>
          <w:sz w:val="24"/>
          <w:szCs w:val="24"/>
        </w:rPr>
        <w:t xml:space="preserve">LUGAR DE </w:t>
      </w:r>
      <w:r w:rsidRPr="00B77D9B">
        <w:rPr>
          <w:rFonts w:ascii="Arial Narrow" w:hAnsi="Arial Narrow" w:cs="Arial"/>
          <w:b/>
          <w:sz w:val="24"/>
          <w:szCs w:val="24"/>
        </w:rPr>
        <w:t xml:space="preserve">CONSULTA DE DOCUMENTOS: </w:t>
      </w:r>
      <w:r w:rsidRPr="00B77D9B">
        <w:rPr>
          <w:rFonts w:ascii="Arial Narrow" w:hAnsi="Arial Narrow" w:cs="Arial"/>
          <w:sz w:val="24"/>
          <w:szCs w:val="24"/>
        </w:rPr>
        <w:t>El pliego de condiciones definitivo, su complementario, los estudios y documentos previos se podrán consultar en la plataforma SECOP II</w:t>
      </w:r>
      <w:r w:rsidR="008D49F8">
        <w:rPr>
          <w:rFonts w:ascii="Arial Narrow" w:hAnsi="Arial Narrow" w:cs="Arial"/>
          <w:sz w:val="24"/>
          <w:szCs w:val="24"/>
        </w:rPr>
        <w:t>.</w:t>
      </w:r>
      <w:r w:rsidRPr="00B77D9B">
        <w:rPr>
          <w:rFonts w:ascii="Arial Narrow" w:hAnsi="Arial Narrow" w:cs="Arial"/>
          <w:sz w:val="24"/>
          <w:szCs w:val="24"/>
        </w:rPr>
        <w:t xml:space="preserve"> </w:t>
      </w:r>
    </w:p>
    <w:p w14:paraId="50E4E319" w14:textId="77777777" w:rsidR="005411EE" w:rsidRPr="00B77D9B" w:rsidRDefault="005411EE" w:rsidP="005411EE">
      <w:pPr>
        <w:keepNext/>
        <w:tabs>
          <w:tab w:val="left" w:pos="2977"/>
          <w:tab w:val="center" w:pos="4680"/>
        </w:tabs>
        <w:suppressAutoHyphens/>
        <w:ind w:right="49"/>
        <w:contextualSpacing/>
        <w:jc w:val="both"/>
        <w:outlineLvl w:val="1"/>
        <w:rPr>
          <w:rFonts w:ascii="Arial Narrow" w:hAnsi="Arial Narrow" w:cs="Arial"/>
          <w:b/>
          <w:bCs/>
          <w:spacing w:val="-1"/>
          <w:sz w:val="24"/>
          <w:szCs w:val="24"/>
        </w:rPr>
      </w:pPr>
    </w:p>
    <w:p w14:paraId="77E927AC" w14:textId="77777777" w:rsidR="005411EE" w:rsidRPr="00B77D9B" w:rsidRDefault="005411EE" w:rsidP="005411EE">
      <w:pPr>
        <w:keepNext/>
        <w:tabs>
          <w:tab w:val="left" w:pos="2977"/>
          <w:tab w:val="center" w:pos="4680"/>
        </w:tabs>
        <w:suppressAutoHyphens/>
        <w:ind w:right="49"/>
        <w:contextualSpacing/>
        <w:jc w:val="both"/>
        <w:outlineLvl w:val="1"/>
        <w:rPr>
          <w:rFonts w:ascii="Arial Narrow" w:hAnsi="Arial Narrow" w:cs="Arial"/>
          <w:spacing w:val="-1"/>
          <w:sz w:val="24"/>
          <w:szCs w:val="24"/>
        </w:rPr>
      </w:pPr>
      <w:r w:rsidRPr="00B77D9B">
        <w:rPr>
          <w:rFonts w:ascii="Arial Narrow" w:hAnsi="Arial Narrow" w:cs="Arial"/>
          <w:b/>
          <w:spacing w:val="-3"/>
          <w:sz w:val="24"/>
          <w:szCs w:val="24"/>
        </w:rPr>
        <w:t>ARTÍCULO CUARTO</w:t>
      </w:r>
      <w:r w:rsidR="00ED4F24" w:rsidRPr="00B77D9B">
        <w:rPr>
          <w:rFonts w:ascii="Arial Narrow" w:hAnsi="Arial Narrow" w:cs="Arial"/>
          <w:b/>
          <w:spacing w:val="-3"/>
          <w:sz w:val="24"/>
          <w:szCs w:val="24"/>
        </w:rPr>
        <w:t xml:space="preserve"> – CONVOCATORIA </w:t>
      </w:r>
      <w:r w:rsidRPr="00B77D9B">
        <w:rPr>
          <w:rFonts w:ascii="Arial Narrow" w:hAnsi="Arial Narrow" w:cs="Arial"/>
          <w:b/>
          <w:spacing w:val="-1"/>
          <w:sz w:val="24"/>
          <w:szCs w:val="24"/>
        </w:rPr>
        <w:t>VEEDURÍAS</w:t>
      </w:r>
      <w:r w:rsidR="00ED4F24" w:rsidRPr="00B77D9B">
        <w:rPr>
          <w:rFonts w:ascii="Arial Narrow" w:hAnsi="Arial Narrow" w:cs="Arial"/>
          <w:spacing w:val="-1"/>
          <w:sz w:val="24"/>
          <w:szCs w:val="24"/>
        </w:rPr>
        <w:t>:</w:t>
      </w:r>
      <w:r w:rsidRPr="00B77D9B">
        <w:rPr>
          <w:rFonts w:ascii="Arial Narrow" w:hAnsi="Arial Narrow" w:cs="Arial"/>
          <w:spacing w:val="-1"/>
          <w:sz w:val="24"/>
          <w:szCs w:val="24"/>
        </w:rPr>
        <w:t xml:space="preserve"> Las veedurías ciudadanas establecidas de conformidad con la Ley 850 de 2003, podrán desarrollar su actividad durante la etapa precontractual, contractual y </w:t>
      </w:r>
      <w:proofErr w:type="spellStart"/>
      <w:r w:rsidRPr="00B77D9B">
        <w:rPr>
          <w:rFonts w:ascii="Arial Narrow" w:hAnsi="Arial Narrow" w:cs="Arial"/>
          <w:spacing w:val="-1"/>
          <w:sz w:val="24"/>
          <w:szCs w:val="24"/>
        </w:rPr>
        <w:t>postcontractual</w:t>
      </w:r>
      <w:proofErr w:type="spellEnd"/>
      <w:r w:rsidRPr="00B77D9B">
        <w:rPr>
          <w:rFonts w:ascii="Arial Narrow" w:hAnsi="Arial Narrow" w:cs="Arial"/>
          <w:spacing w:val="-1"/>
          <w:sz w:val="24"/>
          <w:szCs w:val="24"/>
        </w:rPr>
        <w:t xml:space="preserve"> en el presente proceso de selección. </w:t>
      </w:r>
    </w:p>
    <w:p w14:paraId="46A3D969" w14:textId="77777777" w:rsidR="00E55747" w:rsidRPr="00B77D9B" w:rsidRDefault="00E55747" w:rsidP="005411EE">
      <w:pPr>
        <w:keepNext/>
        <w:tabs>
          <w:tab w:val="left" w:pos="2977"/>
          <w:tab w:val="center" w:pos="4680"/>
        </w:tabs>
        <w:suppressAutoHyphens/>
        <w:ind w:right="49"/>
        <w:contextualSpacing/>
        <w:jc w:val="both"/>
        <w:outlineLvl w:val="1"/>
        <w:rPr>
          <w:rFonts w:ascii="Arial Narrow" w:hAnsi="Arial Narrow" w:cs="Arial"/>
          <w:spacing w:val="-1"/>
          <w:sz w:val="24"/>
          <w:szCs w:val="24"/>
        </w:rPr>
      </w:pPr>
    </w:p>
    <w:p w14:paraId="16D86897" w14:textId="77777777" w:rsidR="00E55747" w:rsidRPr="00B77D9B" w:rsidRDefault="00E55747" w:rsidP="005411EE">
      <w:pPr>
        <w:keepNext/>
        <w:tabs>
          <w:tab w:val="left" w:pos="2977"/>
          <w:tab w:val="center" w:pos="4680"/>
        </w:tabs>
        <w:suppressAutoHyphens/>
        <w:ind w:right="49"/>
        <w:contextualSpacing/>
        <w:jc w:val="both"/>
        <w:outlineLvl w:val="1"/>
        <w:rPr>
          <w:rFonts w:ascii="Arial Narrow" w:hAnsi="Arial Narrow" w:cs="Arial"/>
          <w:bCs/>
          <w:spacing w:val="-1"/>
          <w:sz w:val="24"/>
          <w:szCs w:val="24"/>
        </w:rPr>
      </w:pPr>
      <w:r w:rsidRPr="00B77D9B">
        <w:rPr>
          <w:rFonts w:ascii="Arial Narrow" w:hAnsi="Arial Narrow" w:cs="Arial"/>
          <w:b/>
          <w:spacing w:val="-3"/>
          <w:sz w:val="24"/>
          <w:szCs w:val="24"/>
        </w:rPr>
        <w:t xml:space="preserve">ARTÍCULO QUINTO – CERTIFICADO DE DISPONIBILIDAD PRESUPUESTAL: </w:t>
      </w:r>
      <w:r w:rsidRPr="00B77D9B">
        <w:rPr>
          <w:rFonts w:ascii="Arial Narrow" w:hAnsi="Arial Narrow" w:cs="Arial"/>
          <w:bCs/>
          <w:spacing w:val="-3"/>
          <w:sz w:val="24"/>
          <w:szCs w:val="24"/>
        </w:rPr>
        <w:t>El proceso de selección se encuentra respaldado en el Certificado de Disponibilidad Presupuestal citado en la parte motiva del presente acto administrativo.</w:t>
      </w:r>
    </w:p>
    <w:p w14:paraId="07311B5C" w14:textId="77777777" w:rsidR="005411EE" w:rsidRPr="00B77D9B" w:rsidRDefault="005411EE" w:rsidP="005411EE">
      <w:pPr>
        <w:widowControl w:val="0"/>
        <w:tabs>
          <w:tab w:val="left" w:pos="0"/>
          <w:tab w:val="left" w:pos="720"/>
          <w:tab w:val="left" w:pos="2160"/>
          <w:tab w:val="left" w:pos="2880"/>
        </w:tabs>
        <w:suppressAutoHyphens/>
        <w:autoSpaceDE w:val="0"/>
        <w:autoSpaceDN w:val="0"/>
        <w:adjustRightInd w:val="0"/>
        <w:ind w:right="49"/>
        <w:contextualSpacing/>
        <w:jc w:val="both"/>
        <w:rPr>
          <w:rFonts w:ascii="Arial Narrow" w:hAnsi="Arial Narrow" w:cs="Arial"/>
          <w:b/>
          <w:bCs/>
          <w:spacing w:val="-3"/>
          <w:sz w:val="24"/>
          <w:szCs w:val="24"/>
        </w:rPr>
      </w:pPr>
    </w:p>
    <w:p w14:paraId="01F35C3C" w14:textId="77777777" w:rsidR="005411EE" w:rsidRPr="00B77D9B" w:rsidRDefault="005411EE" w:rsidP="005411EE">
      <w:pPr>
        <w:widowControl w:val="0"/>
        <w:tabs>
          <w:tab w:val="left" w:pos="720"/>
          <w:tab w:val="left" w:pos="2160"/>
          <w:tab w:val="left" w:pos="2880"/>
        </w:tabs>
        <w:suppressAutoHyphens/>
        <w:autoSpaceDE w:val="0"/>
        <w:autoSpaceDN w:val="0"/>
        <w:adjustRightInd w:val="0"/>
        <w:ind w:right="49"/>
        <w:contextualSpacing/>
        <w:jc w:val="both"/>
        <w:rPr>
          <w:rFonts w:ascii="Arial Narrow" w:hAnsi="Arial Narrow" w:cs="Arial"/>
          <w:bCs/>
          <w:spacing w:val="-3"/>
          <w:sz w:val="24"/>
          <w:szCs w:val="24"/>
        </w:rPr>
      </w:pPr>
      <w:r w:rsidRPr="00B77D9B">
        <w:rPr>
          <w:rFonts w:ascii="Arial Narrow" w:hAnsi="Arial Narrow" w:cs="Arial"/>
          <w:b/>
          <w:spacing w:val="-3"/>
          <w:sz w:val="24"/>
          <w:szCs w:val="24"/>
        </w:rPr>
        <w:t xml:space="preserve">ARTÍCULO </w:t>
      </w:r>
      <w:r w:rsidR="00A62836" w:rsidRPr="00B77D9B">
        <w:rPr>
          <w:rFonts w:ascii="Arial Narrow" w:hAnsi="Arial Narrow" w:cs="Arial"/>
          <w:b/>
          <w:spacing w:val="-3"/>
          <w:sz w:val="24"/>
          <w:szCs w:val="24"/>
        </w:rPr>
        <w:t>SEXTO</w:t>
      </w:r>
      <w:r w:rsidRPr="00B77D9B">
        <w:rPr>
          <w:rFonts w:ascii="Arial Narrow" w:hAnsi="Arial Narrow" w:cs="Arial"/>
          <w:b/>
          <w:spacing w:val="-3"/>
          <w:sz w:val="24"/>
          <w:szCs w:val="24"/>
        </w:rPr>
        <w:t xml:space="preserve">: </w:t>
      </w:r>
      <w:r w:rsidRPr="00B77D9B">
        <w:rPr>
          <w:rFonts w:ascii="Arial Narrow" w:hAnsi="Arial Narrow" w:cs="Arial"/>
          <w:spacing w:val="-3"/>
          <w:sz w:val="24"/>
          <w:szCs w:val="24"/>
        </w:rPr>
        <w:t xml:space="preserve">En el evento que ocurra o se presente durante el desarrollo del presente proceso de selección alguna de las circunstancias contempladas en el artículo 93 del </w:t>
      </w:r>
      <w:r w:rsidRPr="00B77D9B">
        <w:rPr>
          <w:rFonts w:ascii="Arial Narrow" w:hAnsi="Arial Narrow" w:cs="Arial"/>
          <w:sz w:val="24"/>
          <w:szCs w:val="24"/>
        </w:rPr>
        <w:t>Código de Procedimiento Administrativo y de lo Contencioso Administrativo</w:t>
      </w:r>
      <w:r w:rsidRPr="00B77D9B">
        <w:rPr>
          <w:rFonts w:ascii="Arial Narrow" w:hAnsi="Arial Narrow" w:cs="Arial"/>
          <w:spacing w:val="-3"/>
          <w:sz w:val="24"/>
          <w:szCs w:val="24"/>
        </w:rPr>
        <w:t>, la Entidad procederá a revocar el presente acto administrativo</w:t>
      </w:r>
      <w:r w:rsidR="00A62836" w:rsidRPr="00B77D9B">
        <w:rPr>
          <w:rFonts w:ascii="Arial Narrow" w:hAnsi="Arial Narrow" w:cs="Arial"/>
          <w:spacing w:val="-3"/>
          <w:sz w:val="24"/>
          <w:szCs w:val="24"/>
        </w:rPr>
        <w:t xml:space="preserve"> </w:t>
      </w:r>
    </w:p>
    <w:p w14:paraId="70262C08" w14:textId="77777777" w:rsidR="005411EE" w:rsidRPr="00B77D9B" w:rsidRDefault="005411EE" w:rsidP="005411EE">
      <w:pPr>
        <w:widowControl w:val="0"/>
        <w:tabs>
          <w:tab w:val="left" w:pos="720"/>
          <w:tab w:val="left" w:pos="2160"/>
          <w:tab w:val="left" w:pos="2880"/>
        </w:tabs>
        <w:suppressAutoHyphens/>
        <w:autoSpaceDE w:val="0"/>
        <w:autoSpaceDN w:val="0"/>
        <w:adjustRightInd w:val="0"/>
        <w:ind w:right="49"/>
        <w:contextualSpacing/>
        <w:jc w:val="both"/>
        <w:rPr>
          <w:rFonts w:ascii="Arial Narrow" w:hAnsi="Arial Narrow" w:cs="Arial"/>
          <w:b/>
          <w:bCs/>
          <w:spacing w:val="-3"/>
          <w:sz w:val="24"/>
          <w:szCs w:val="24"/>
        </w:rPr>
      </w:pPr>
    </w:p>
    <w:p w14:paraId="03741EA1" w14:textId="77777777" w:rsidR="005411EE" w:rsidRPr="00B77D9B" w:rsidRDefault="005411EE" w:rsidP="005411EE">
      <w:pPr>
        <w:widowControl w:val="0"/>
        <w:tabs>
          <w:tab w:val="left" w:pos="0"/>
          <w:tab w:val="left" w:pos="720"/>
          <w:tab w:val="left" w:pos="2160"/>
          <w:tab w:val="left" w:pos="2880"/>
        </w:tabs>
        <w:suppressAutoHyphens/>
        <w:autoSpaceDE w:val="0"/>
        <w:autoSpaceDN w:val="0"/>
        <w:adjustRightInd w:val="0"/>
        <w:ind w:right="49"/>
        <w:contextualSpacing/>
        <w:jc w:val="both"/>
        <w:rPr>
          <w:rFonts w:ascii="Arial Narrow" w:hAnsi="Arial Narrow" w:cs="Arial"/>
          <w:spacing w:val="-3"/>
          <w:sz w:val="24"/>
          <w:szCs w:val="24"/>
        </w:rPr>
      </w:pPr>
      <w:r w:rsidRPr="00B77D9B">
        <w:rPr>
          <w:rFonts w:ascii="Arial Narrow" w:hAnsi="Arial Narrow" w:cs="Arial"/>
          <w:b/>
          <w:spacing w:val="-3"/>
          <w:sz w:val="24"/>
          <w:szCs w:val="24"/>
        </w:rPr>
        <w:t>ARTÍCULO S</w:t>
      </w:r>
      <w:r w:rsidR="00704885" w:rsidRPr="00B77D9B">
        <w:rPr>
          <w:rFonts w:ascii="Arial Narrow" w:hAnsi="Arial Narrow" w:cs="Arial"/>
          <w:b/>
          <w:spacing w:val="-3"/>
          <w:sz w:val="24"/>
          <w:szCs w:val="24"/>
        </w:rPr>
        <w:t>EPTIMO</w:t>
      </w:r>
      <w:r w:rsidRPr="00B77D9B">
        <w:rPr>
          <w:rFonts w:ascii="Arial Narrow" w:hAnsi="Arial Narrow" w:cs="Arial"/>
          <w:b/>
          <w:spacing w:val="-3"/>
          <w:sz w:val="24"/>
          <w:szCs w:val="24"/>
        </w:rPr>
        <w:t xml:space="preserve">: </w:t>
      </w:r>
      <w:r w:rsidRPr="00B77D9B">
        <w:rPr>
          <w:rFonts w:ascii="Arial Narrow" w:hAnsi="Arial Narrow" w:cs="Arial"/>
          <w:spacing w:val="-3"/>
          <w:sz w:val="24"/>
          <w:szCs w:val="24"/>
        </w:rPr>
        <w:t>La presente Resolución rige a partir de la fecha de su expedición y contra ella no procede recurso alguno.</w:t>
      </w:r>
    </w:p>
    <w:p w14:paraId="18C7CA4D" w14:textId="55A4C419" w:rsidR="005411EE" w:rsidRDefault="005411EE" w:rsidP="005411EE">
      <w:pPr>
        <w:widowControl w:val="0"/>
        <w:tabs>
          <w:tab w:val="left" w:pos="0"/>
          <w:tab w:val="left" w:pos="720"/>
          <w:tab w:val="left" w:pos="2160"/>
          <w:tab w:val="left" w:pos="2880"/>
        </w:tabs>
        <w:suppressAutoHyphens/>
        <w:autoSpaceDE w:val="0"/>
        <w:autoSpaceDN w:val="0"/>
        <w:adjustRightInd w:val="0"/>
        <w:ind w:right="49"/>
        <w:contextualSpacing/>
        <w:jc w:val="both"/>
        <w:rPr>
          <w:rFonts w:ascii="Arial Narrow" w:hAnsi="Arial Narrow" w:cs="Arial"/>
          <w:spacing w:val="-3"/>
          <w:sz w:val="24"/>
          <w:szCs w:val="24"/>
        </w:rPr>
      </w:pPr>
    </w:p>
    <w:p w14:paraId="2D03D311" w14:textId="06C500CE" w:rsidR="00760C10" w:rsidRDefault="00760C10" w:rsidP="005411EE">
      <w:pPr>
        <w:widowControl w:val="0"/>
        <w:tabs>
          <w:tab w:val="left" w:pos="0"/>
          <w:tab w:val="left" w:pos="720"/>
          <w:tab w:val="left" w:pos="2160"/>
          <w:tab w:val="left" w:pos="2880"/>
        </w:tabs>
        <w:suppressAutoHyphens/>
        <w:autoSpaceDE w:val="0"/>
        <w:autoSpaceDN w:val="0"/>
        <w:adjustRightInd w:val="0"/>
        <w:ind w:right="49"/>
        <w:contextualSpacing/>
        <w:jc w:val="both"/>
        <w:rPr>
          <w:rFonts w:ascii="Arial Narrow" w:hAnsi="Arial Narrow" w:cs="Arial"/>
          <w:spacing w:val="-3"/>
          <w:sz w:val="24"/>
          <w:szCs w:val="24"/>
        </w:rPr>
      </w:pPr>
    </w:p>
    <w:p w14:paraId="4EBC9934" w14:textId="344E4CD6" w:rsidR="00760C10" w:rsidRDefault="00760C10" w:rsidP="005411EE">
      <w:pPr>
        <w:widowControl w:val="0"/>
        <w:tabs>
          <w:tab w:val="left" w:pos="0"/>
          <w:tab w:val="left" w:pos="720"/>
          <w:tab w:val="left" w:pos="2160"/>
          <w:tab w:val="left" w:pos="2880"/>
        </w:tabs>
        <w:suppressAutoHyphens/>
        <w:autoSpaceDE w:val="0"/>
        <w:autoSpaceDN w:val="0"/>
        <w:adjustRightInd w:val="0"/>
        <w:ind w:right="49"/>
        <w:contextualSpacing/>
        <w:jc w:val="both"/>
        <w:rPr>
          <w:rFonts w:ascii="Arial Narrow" w:hAnsi="Arial Narrow" w:cs="Arial"/>
          <w:spacing w:val="-3"/>
          <w:sz w:val="24"/>
          <w:szCs w:val="24"/>
        </w:rPr>
      </w:pPr>
    </w:p>
    <w:p w14:paraId="3AE68BA1" w14:textId="77777777" w:rsidR="00760C10" w:rsidRPr="00B77D9B" w:rsidRDefault="00760C10" w:rsidP="005411EE">
      <w:pPr>
        <w:widowControl w:val="0"/>
        <w:tabs>
          <w:tab w:val="left" w:pos="0"/>
          <w:tab w:val="left" w:pos="720"/>
          <w:tab w:val="left" w:pos="2160"/>
          <w:tab w:val="left" w:pos="2880"/>
        </w:tabs>
        <w:suppressAutoHyphens/>
        <w:autoSpaceDE w:val="0"/>
        <w:autoSpaceDN w:val="0"/>
        <w:adjustRightInd w:val="0"/>
        <w:ind w:right="49"/>
        <w:contextualSpacing/>
        <w:jc w:val="both"/>
        <w:rPr>
          <w:rFonts w:ascii="Arial Narrow" w:hAnsi="Arial Narrow" w:cs="Arial"/>
          <w:spacing w:val="-3"/>
          <w:sz w:val="24"/>
          <w:szCs w:val="24"/>
        </w:rPr>
      </w:pPr>
    </w:p>
    <w:p w14:paraId="43A8AE36" w14:textId="77777777" w:rsidR="005411EE" w:rsidRDefault="005411EE" w:rsidP="005411EE">
      <w:pPr>
        <w:autoSpaceDE w:val="0"/>
        <w:autoSpaceDN w:val="0"/>
        <w:adjustRightInd w:val="0"/>
        <w:ind w:right="49"/>
        <w:contextualSpacing/>
        <w:jc w:val="both"/>
        <w:rPr>
          <w:rFonts w:ascii="Arial Narrow" w:hAnsi="Arial Narrow" w:cs="Arial"/>
          <w:sz w:val="24"/>
          <w:szCs w:val="24"/>
          <w:lang w:eastAsia="es-CO"/>
        </w:rPr>
      </w:pPr>
      <w:r w:rsidRPr="00B77D9B">
        <w:rPr>
          <w:rFonts w:ascii="Arial Narrow" w:hAnsi="Arial Narrow" w:cs="Arial"/>
          <w:b/>
          <w:sz w:val="24"/>
          <w:szCs w:val="24"/>
          <w:lang w:eastAsia="es-CO"/>
        </w:rPr>
        <w:lastRenderedPageBreak/>
        <w:t xml:space="preserve">ARTÍCULO </w:t>
      </w:r>
      <w:r w:rsidR="00704885" w:rsidRPr="00B77D9B">
        <w:rPr>
          <w:rFonts w:ascii="Arial Narrow" w:hAnsi="Arial Narrow" w:cs="Arial"/>
          <w:b/>
          <w:sz w:val="24"/>
          <w:szCs w:val="24"/>
          <w:lang w:eastAsia="es-CO"/>
        </w:rPr>
        <w:t>OCTAVO</w:t>
      </w:r>
      <w:r w:rsidRPr="00B77D9B">
        <w:rPr>
          <w:rFonts w:ascii="Arial Narrow" w:hAnsi="Arial Narrow" w:cs="Arial"/>
          <w:b/>
          <w:sz w:val="24"/>
          <w:szCs w:val="24"/>
          <w:lang w:eastAsia="es-CO"/>
        </w:rPr>
        <w:t>:</w:t>
      </w:r>
      <w:r w:rsidRPr="00B77D9B">
        <w:rPr>
          <w:rFonts w:ascii="Arial Narrow" w:hAnsi="Arial Narrow" w:cs="Arial"/>
          <w:sz w:val="24"/>
          <w:szCs w:val="24"/>
          <w:lang w:eastAsia="es-CO"/>
        </w:rPr>
        <w:t xml:space="preserve"> Publicar el presente Acto Administrativo en el Sistema Electrónico de Contratación Pública SECOP II</w:t>
      </w:r>
      <w:r w:rsidR="00B77D9B">
        <w:rPr>
          <w:rFonts w:ascii="Arial Narrow" w:hAnsi="Arial Narrow" w:cs="Arial"/>
          <w:sz w:val="24"/>
          <w:szCs w:val="24"/>
          <w:lang w:eastAsia="es-CO"/>
        </w:rPr>
        <w:t>.</w:t>
      </w:r>
    </w:p>
    <w:p w14:paraId="7A8EE8E7" w14:textId="77777777" w:rsidR="004B0F6D" w:rsidRDefault="004B0F6D" w:rsidP="005411EE">
      <w:pPr>
        <w:autoSpaceDE w:val="0"/>
        <w:autoSpaceDN w:val="0"/>
        <w:adjustRightInd w:val="0"/>
        <w:ind w:right="49"/>
        <w:contextualSpacing/>
        <w:jc w:val="both"/>
        <w:rPr>
          <w:rFonts w:ascii="Arial Narrow" w:hAnsi="Arial Narrow" w:cs="Arial"/>
          <w:bCs/>
          <w:sz w:val="24"/>
          <w:szCs w:val="24"/>
          <w:lang w:eastAsia="es-CO"/>
        </w:rPr>
      </w:pPr>
      <w:bookmarkStart w:id="3" w:name="_GoBack"/>
      <w:bookmarkEnd w:id="3"/>
    </w:p>
    <w:p w14:paraId="5789D0B1" w14:textId="77777777" w:rsidR="004B0F6D" w:rsidRDefault="004B0F6D" w:rsidP="005411EE">
      <w:pPr>
        <w:autoSpaceDE w:val="0"/>
        <w:autoSpaceDN w:val="0"/>
        <w:adjustRightInd w:val="0"/>
        <w:ind w:right="49"/>
        <w:contextualSpacing/>
        <w:jc w:val="both"/>
        <w:rPr>
          <w:rFonts w:ascii="Arial Narrow" w:hAnsi="Arial Narrow" w:cs="Arial"/>
          <w:bCs/>
          <w:sz w:val="24"/>
          <w:szCs w:val="24"/>
          <w:lang w:eastAsia="es-CO"/>
        </w:rPr>
      </w:pPr>
    </w:p>
    <w:p w14:paraId="5D17E9FF" w14:textId="77777777" w:rsidR="00AB06BE" w:rsidRDefault="00AB06BE" w:rsidP="005411EE">
      <w:pPr>
        <w:autoSpaceDE w:val="0"/>
        <w:autoSpaceDN w:val="0"/>
        <w:adjustRightInd w:val="0"/>
        <w:ind w:right="49"/>
        <w:contextualSpacing/>
        <w:jc w:val="both"/>
        <w:rPr>
          <w:rFonts w:ascii="Arial Narrow" w:hAnsi="Arial Narrow" w:cs="Arial"/>
          <w:bCs/>
          <w:sz w:val="24"/>
          <w:szCs w:val="24"/>
          <w:lang w:eastAsia="es-CO"/>
        </w:rPr>
      </w:pPr>
    </w:p>
    <w:p w14:paraId="7978B15A" w14:textId="77777777" w:rsidR="005411EE" w:rsidRPr="00B77D9B" w:rsidRDefault="005411EE" w:rsidP="005411EE">
      <w:pPr>
        <w:keepNext/>
        <w:tabs>
          <w:tab w:val="left" w:pos="-720"/>
        </w:tabs>
        <w:suppressAutoHyphens/>
        <w:ind w:right="49"/>
        <w:contextualSpacing/>
        <w:jc w:val="center"/>
        <w:outlineLvl w:val="2"/>
        <w:rPr>
          <w:rFonts w:ascii="Arial Narrow" w:hAnsi="Arial Narrow" w:cs="Arial"/>
          <w:b/>
          <w:bCs/>
          <w:iCs/>
          <w:spacing w:val="-2"/>
          <w:sz w:val="24"/>
          <w:szCs w:val="24"/>
        </w:rPr>
      </w:pPr>
      <w:r w:rsidRPr="00B77D9B">
        <w:rPr>
          <w:rFonts w:ascii="Arial Narrow" w:hAnsi="Arial Narrow" w:cs="Arial"/>
          <w:b/>
          <w:iCs/>
          <w:spacing w:val="-2"/>
          <w:sz w:val="24"/>
          <w:szCs w:val="24"/>
        </w:rPr>
        <w:t xml:space="preserve">   </w:t>
      </w:r>
      <w:r w:rsidR="00B77D9B" w:rsidRPr="00B77D9B">
        <w:rPr>
          <w:rFonts w:ascii="Arial Narrow" w:hAnsi="Arial Narrow" w:cs="Arial"/>
          <w:b/>
          <w:iCs/>
          <w:spacing w:val="-2"/>
          <w:sz w:val="24"/>
          <w:szCs w:val="24"/>
        </w:rPr>
        <w:t>PUBL</w:t>
      </w:r>
      <w:r w:rsidR="001C28B2">
        <w:rPr>
          <w:rFonts w:ascii="Arial Narrow" w:hAnsi="Arial Narrow" w:cs="Arial"/>
          <w:b/>
          <w:iCs/>
          <w:spacing w:val="-2"/>
          <w:sz w:val="24"/>
          <w:szCs w:val="24"/>
        </w:rPr>
        <w:t>Í</w:t>
      </w:r>
      <w:r w:rsidR="00B77D9B" w:rsidRPr="00B77D9B">
        <w:rPr>
          <w:rFonts w:ascii="Arial Narrow" w:hAnsi="Arial Narrow" w:cs="Arial"/>
          <w:b/>
          <w:iCs/>
          <w:spacing w:val="-2"/>
          <w:sz w:val="24"/>
          <w:szCs w:val="24"/>
        </w:rPr>
        <w:t xml:space="preserve">QUESE </w:t>
      </w:r>
      <w:r w:rsidRPr="00B77D9B">
        <w:rPr>
          <w:rFonts w:ascii="Arial Narrow" w:hAnsi="Arial Narrow" w:cs="Arial"/>
          <w:b/>
          <w:iCs/>
          <w:spacing w:val="-2"/>
          <w:sz w:val="24"/>
          <w:szCs w:val="24"/>
        </w:rPr>
        <w:t>Y CÚMPLASE</w:t>
      </w:r>
    </w:p>
    <w:p w14:paraId="2638C21B" w14:textId="69E89173" w:rsidR="005411EE" w:rsidRPr="00B77D9B" w:rsidRDefault="005411EE" w:rsidP="005411EE">
      <w:pPr>
        <w:widowControl w:val="0"/>
        <w:tabs>
          <w:tab w:val="center" w:pos="4550"/>
        </w:tabs>
        <w:suppressAutoHyphens/>
        <w:autoSpaceDE w:val="0"/>
        <w:autoSpaceDN w:val="0"/>
        <w:adjustRightInd w:val="0"/>
        <w:ind w:right="49"/>
        <w:contextualSpacing/>
        <w:jc w:val="center"/>
        <w:rPr>
          <w:rFonts w:ascii="Arial Narrow" w:hAnsi="Arial Narrow" w:cs="Arial"/>
          <w:b/>
          <w:sz w:val="24"/>
          <w:szCs w:val="24"/>
        </w:rPr>
      </w:pPr>
      <w:r w:rsidRPr="00B77D9B">
        <w:rPr>
          <w:rFonts w:ascii="Arial Narrow" w:hAnsi="Arial Narrow" w:cs="Arial"/>
          <w:spacing w:val="-3"/>
          <w:sz w:val="24"/>
          <w:szCs w:val="24"/>
        </w:rPr>
        <w:t>Dada en Bogotá D. C</w:t>
      </w:r>
      <w:r w:rsidRPr="00B15BC2">
        <w:rPr>
          <w:rFonts w:ascii="Arial Narrow" w:hAnsi="Arial Narrow" w:cs="Arial"/>
          <w:spacing w:val="-3"/>
          <w:sz w:val="24"/>
          <w:szCs w:val="24"/>
        </w:rPr>
        <w:t xml:space="preserve">., el </w:t>
      </w:r>
      <w:r w:rsidR="00D42F76">
        <w:rPr>
          <w:rFonts w:ascii="Arial Narrow" w:hAnsi="Arial Narrow" w:cs="Arial"/>
          <w:spacing w:val="-3"/>
          <w:sz w:val="24"/>
          <w:szCs w:val="24"/>
        </w:rPr>
        <w:t>19</w:t>
      </w:r>
      <w:r w:rsidR="00AB06BE" w:rsidRPr="00B15BC2">
        <w:rPr>
          <w:rFonts w:ascii="Arial Narrow" w:hAnsi="Arial Narrow" w:cs="Arial"/>
          <w:spacing w:val="-3"/>
          <w:sz w:val="24"/>
          <w:szCs w:val="24"/>
        </w:rPr>
        <w:t xml:space="preserve"> de</w:t>
      </w:r>
      <w:r w:rsidR="00AB06BE">
        <w:rPr>
          <w:rFonts w:ascii="Arial Narrow" w:hAnsi="Arial Narrow" w:cs="Arial"/>
          <w:spacing w:val="-3"/>
          <w:sz w:val="24"/>
          <w:szCs w:val="24"/>
        </w:rPr>
        <w:t xml:space="preserve"> agosto de 2025 </w:t>
      </w:r>
    </w:p>
    <w:p w14:paraId="6A7B5BC0" w14:textId="77777777" w:rsidR="005411EE" w:rsidRDefault="005411EE" w:rsidP="005411EE">
      <w:pPr>
        <w:ind w:right="49"/>
        <w:contextualSpacing/>
        <w:rPr>
          <w:rFonts w:ascii="Arial Narrow" w:hAnsi="Arial Narrow" w:cs="Arial"/>
          <w:b/>
          <w:sz w:val="24"/>
          <w:szCs w:val="24"/>
        </w:rPr>
      </w:pPr>
    </w:p>
    <w:p w14:paraId="197BBBB4" w14:textId="77777777" w:rsidR="0000244F" w:rsidRPr="00B77D9B" w:rsidRDefault="0000244F" w:rsidP="005411EE">
      <w:pPr>
        <w:ind w:right="49"/>
        <w:contextualSpacing/>
        <w:rPr>
          <w:rFonts w:ascii="Arial Narrow" w:hAnsi="Arial Narrow" w:cs="Arial"/>
          <w:b/>
          <w:sz w:val="24"/>
          <w:szCs w:val="24"/>
        </w:rPr>
      </w:pPr>
    </w:p>
    <w:p w14:paraId="3ADCB1E5" w14:textId="77777777" w:rsidR="005411EE" w:rsidRDefault="005411EE" w:rsidP="005411EE">
      <w:pPr>
        <w:ind w:right="49"/>
        <w:contextualSpacing/>
        <w:rPr>
          <w:rFonts w:ascii="Arial Narrow" w:hAnsi="Arial Narrow" w:cs="Arial"/>
          <w:b/>
          <w:sz w:val="24"/>
          <w:szCs w:val="24"/>
        </w:rPr>
      </w:pPr>
    </w:p>
    <w:p w14:paraId="3FA17F4C" w14:textId="77777777" w:rsidR="00B77D9B" w:rsidRPr="00B77D9B" w:rsidRDefault="00B77D9B" w:rsidP="005411EE">
      <w:pPr>
        <w:ind w:right="49"/>
        <w:contextualSpacing/>
        <w:rPr>
          <w:rFonts w:ascii="Arial Narrow" w:hAnsi="Arial Narrow" w:cs="Arial"/>
          <w:b/>
          <w:sz w:val="24"/>
          <w:szCs w:val="24"/>
        </w:rPr>
      </w:pPr>
    </w:p>
    <w:p w14:paraId="319D7009" w14:textId="77777777" w:rsidR="000E2A75" w:rsidRPr="00B77D9B" w:rsidRDefault="00AB06BE" w:rsidP="000E2A75">
      <w:pPr>
        <w:ind w:right="49"/>
        <w:contextualSpacing/>
        <w:jc w:val="center"/>
        <w:rPr>
          <w:rFonts w:ascii="Arial Narrow" w:hAnsi="Arial Narrow" w:cs="Arial"/>
          <w:b/>
          <w:sz w:val="24"/>
          <w:szCs w:val="24"/>
          <w:lang w:val="pt-PT"/>
        </w:rPr>
      </w:pPr>
      <w:r>
        <w:rPr>
          <w:rFonts w:ascii="Arial Narrow" w:hAnsi="Arial Narrow" w:cs="Arial"/>
          <w:b/>
          <w:sz w:val="24"/>
          <w:szCs w:val="24"/>
          <w:lang w:val="pt-PT"/>
        </w:rPr>
        <w:t xml:space="preserve">JORGE MARIO LOPEZ TORRES </w:t>
      </w:r>
    </w:p>
    <w:p w14:paraId="7FDFD28C" w14:textId="77777777" w:rsidR="000E2A75" w:rsidRPr="00B77D9B" w:rsidRDefault="00AB06BE" w:rsidP="000E2A75">
      <w:pPr>
        <w:ind w:right="49"/>
        <w:contextualSpacing/>
        <w:jc w:val="center"/>
        <w:rPr>
          <w:rFonts w:ascii="Arial Narrow" w:hAnsi="Arial Narrow" w:cs="Arial"/>
          <w:bCs/>
          <w:i/>
          <w:sz w:val="24"/>
          <w:szCs w:val="24"/>
          <w:lang w:val="pt-PT"/>
        </w:rPr>
      </w:pPr>
      <w:r>
        <w:rPr>
          <w:rFonts w:ascii="Arial Narrow" w:hAnsi="Arial Narrow" w:cs="Arial"/>
          <w:sz w:val="24"/>
          <w:szCs w:val="24"/>
          <w:lang w:val="pt-PT"/>
        </w:rPr>
        <w:t xml:space="preserve">Gerente Aeroportuario </w:t>
      </w:r>
      <w:r w:rsidRPr="00AB06BE">
        <w:rPr>
          <w:rFonts w:ascii="Arial Narrow" w:hAnsi="Arial Narrow" w:cs="Arial"/>
          <w:sz w:val="24"/>
          <w:szCs w:val="24"/>
          <w:lang w:val="pt-PT"/>
        </w:rPr>
        <w:t>IV c</w:t>
      </w:r>
      <w:r>
        <w:rPr>
          <w:rFonts w:ascii="Arial Narrow" w:hAnsi="Arial Narrow" w:cs="Arial"/>
          <w:sz w:val="24"/>
          <w:szCs w:val="24"/>
          <w:lang w:val="pt-PT"/>
        </w:rPr>
        <w:t>ó</w:t>
      </w:r>
      <w:r w:rsidRPr="00AB06BE">
        <w:rPr>
          <w:rFonts w:ascii="Arial Narrow" w:hAnsi="Arial Narrow" w:cs="Arial"/>
          <w:sz w:val="24"/>
          <w:szCs w:val="24"/>
          <w:lang w:val="pt-PT"/>
        </w:rPr>
        <w:t>digo 11 grado 27</w:t>
      </w:r>
    </w:p>
    <w:p w14:paraId="489D376D" w14:textId="77777777" w:rsidR="000E2A75" w:rsidRPr="00B77D9B" w:rsidRDefault="000E2A75" w:rsidP="000E2A7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49"/>
        <w:contextualSpacing/>
        <w:rPr>
          <w:rFonts w:ascii="Arial Narrow" w:hAnsi="Arial Narrow" w:cs="Arial"/>
          <w:bCs/>
          <w:i/>
          <w:sz w:val="24"/>
          <w:szCs w:val="24"/>
          <w:lang w:val="pt-PT"/>
        </w:rPr>
      </w:pPr>
    </w:p>
    <w:p w14:paraId="52642019" w14:textId="77777777" w:rsidR="00AB06BE" w:rsidRDefault="00AB06BE" w:rsidP="000E2A7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49"/>
        <w:contextualSpacing/>
        <w:rPr>
          <w:rFonts w:ascii="Arial Narrow" w:hAnsi="Arial Narrow" w:cs="Arial"/>
          <w:b/>
          <w:i/>
          <w:sz w:val="16"/>
          <w:szCs w:val="16"/>
          <w:lang w:val="pt-PT"/>
        </w:rPr>
      </w:pPr>
    </w:p>
    <w:p w14:paraId="66302E34" w14:textId="77777777" w:rsidR="000E2A75" w:rsidRDefault="000E2A75" w:rsidP="000E2A7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49"/>
        <w:contextualSpacing/>
        <w:rPr>
          <w:rFonts w:ascii="Arial Narrow" w:hAnsi="Arial Narrow" w:cs="Arial"/>
          <w:b/>
          <w:bCs/>
          <w:i/>
          <w:sz w:val="16"/>
          <w:szCs w:val="16"/>
          <w:lang w:val="pt-PT"/>
        </w:rPr>
      </w:pPr>
      <w:r w:rsidRPr="00B77D9B">
        <w:rPr>
          <w:rFonts w:ascii="Arial Narrow" w:hAnsi="Arial Narrow" w:cs="Arial"/>
          <w:b/>
          <w:i/>
          <w:sz w:val="16"/>
          <w:szCs w:val="16"/>
          <w:lang w:val="pt-PT"/>
        </w:rPr>
        <w:t>Elaboró</w:t>
      </w:r>
      <w:r w:rsidRPr="00B77D9B">
        <w:rPr>
          <w:rFonts w:ascii="Arial Narrow" w:hAnsi="Arial Narrow" w:cs="Arial"/>
          <w:i/>
          <w:sz w:val="16"/>
          <w:szCs w:val="16"/>
          <w:lang w:val="pt-PT"/>
        </w:rPr>
        <w:t xml:space="preserve">: </w:t>
      </w:r>
      <w:r w:rsidR="00AB06BE">
        <w:rPr>
          <w:rFonts w:ascii="Arial Narrow" w:hAnsi="Arial Narrow" w:cs="Arial"/>
          <w:b/>
          <w:bCs/>
          <w:i/>
          <w:sz w:val="16"/>
          <w:szCs w:val="16"/>
          <w:lang w:val="pt-PT"/>
        </w:rPr>
        <w:t>John Mauricio Contreras Díaz – Abogado SSA</w:t>
      </w:r>
    </w:p>
    <w:p w14:paraId="616979E6" w14:textId="77777777" w:rsidR="00B5727A" w:rsidRPr="00B5727A" w:rsidRDefault="00AB06BE" w:rsidP="00AB06B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49"/>
        <w:contextualSpacing/>
        <w:rPr>
          <w:rFonts w:ascii="Arial Narrow" w:hAnsi="Arial Narrow"/>
          <w:i/>
          <w:iCs/>
          <w:sz w:val="32"/>
          <w:szCs w:val="32"/>
          <w:lang w:val="pt-PT"/>
        </w:rPr>
      </w:pPr>
      <w:r>
        <w:rPr>
          <w:rFonts w:ascii="Arial Narrow" w:hAnsi="Arial Narrow"/>
          <w:i/>
          <w:iCs/>
          <w:sz w:val="32"/>
          <w:szCs w:val="32"/>
          <w:lang w:val="pt-PT"/>
        </w:rPr>
        <w:t xml:space="preserve">        </w:t>
      </w:r>
      <w:r w:rsidRPr="00AB06BE">
        <w:rPr>
          <w:rFonts w:ascii="Arial Narrow" w:hAnsi="Arial Narrow" w:cs="Arial"/>
          <w:b/>
          <w:bCs/>
          <w:i/>
          <w:sz w:val="16"/>
          <w:szCs w:val="16"/>
          <w:lang w:val="pt-PT"/>
        </w:rPr>
        <w:t>Cristian Gionanni Bohorquez – Abogado DCA</w:t>
      </w:r>
      <w:r>
        <w:rPr>
          <w:rFonts w:ascii="Arial Narrow" w:hAnsi="Arial Narrow"/>
          <w:i/>
          <w:iCs/>
          <w:sz w:val="32"/>
          <w:szCs w:val="32"/>
          <w:lang w:val="pt-PT"/>
        </w:rPr>
        <w:tab/>
      </w:r>
    </w:p>
    <w:sectPr w:rsidR="00B5727A" w:rsidRPr="00B5727A" w:rsidSect="00340FDB">
      <w:headerReference w:type="default" r:id="rId9"/>
      <w:footerReference w:type="default" r:id="rId10"/>
      <w:headerReference w:type="first" r:id="rId11"/>
      <w:footerReference w:type="first" r:id="rId12"/>
      <w:pgSz w:w="12240" w:h="18720" w:code="14"/>
      <w:pgMar w:top="2835" w:right="1701" w:bottom="1418" w:left="1701" w:header="709" w:footer="24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EF0526" w14:textId="77777777" w:rsidR="002F0F38" w:rsidRDefault="002F0F38" w:rsidP="009068CD">
      <w:pPr>
        <w:spacing w:after="0" w:line="240" w:lineRule="auto"/>
      </w:pPr>
      <w:r>
        <w:separator/>
      </w:r>
    </w:p>
  </w:endnote>
  <w:endnote w:type="continuationSeparator" w:id="0">
    <w:p w14:paraId="022DEB25" w14:textId="77777777" w:rsidR="002F0F38" w:rsidRDefault="002F0F38" w:rsidP="00906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Light">
    <w:altName w:val="Helvetica"/>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8BC3F" w14:textId="77777777" w:rsidR="00973875" w:rsidRPr="00B3515A" w:rsidRDefault="00973875" w:rsidP="00973875">
    <w:pPr>
      <w:pStyle w:val="Piedepgina"/>
      <w:jc w:val="right"/>
      <w:rPr>
        <w:sz w:val="14"/>
        <w:szCs w:val="14"/>
      </w:rPr>
    </w:pPr>
    <w:r w:rsidRPr="00B3515A">
      <w:rPr>
        <w:sz w:val="14"/>
        <w:szCs w:val="14"/>
      </w:rPr>
      <w:t>Clave: ESTR-3.0-12-002</w:t>
    </w:r>
  </w:p>
  <w:p w14:paraId="38EA8D5C" w14:textId="77777777" w:rsidR="00973875" w:rsidRPr="00B3515A" w:rsidRDefault="00973875" w:rsidP="00973875">
    <w:pPr>
      <w:pStyle w:val="Piedepgina"/>
      <w:jc w:val="right"/>
      <w:rPr>
        <w:sz w:val="14"/>
        <w:szCs w:val="14"/>
      </w:rPr>
    </w:pPr>
    <w:r w:rsidRPr="00B3515A">
      <w:rPr>
        <w:sz w:val="14"/>
        <w:szCs w:val="14"/>
      </w:rPr>
      <w:t xml:space="preserve">Versión: </w:t>
    </w:r>
    <w:r>
      <w:rPr>
        <w:sz w:val="14"/>
        <w:szCs w:val="14"/>
      </w:rPr>
      <w:t>10</w:t>
    </w:r>
  </w:p>
  <w:p w14:paraId="193DDF69" w14:textId="77777777" w:rsidR="00B3515A" w:rsidRPr="00B3515A" w:rsidRDefault="00973875" w:rsidP="00973875">
    <w:pPr>
      <w:pStyle w:val="Piedepgina"/>
      <w:jc w:val="right"/>
      <w:rPr>
        <w:sz w:val="14"/>
        <w:szCs w:val="14"/>
      </w:rPr>
    </w:pPr>
    <w:r w:rsidRPr="00B3515A">
      <w:rPr>
        <w:sz w:val="14"/>
        <w:szCs w:val="14"/>
      </w:rPr>
      <w:t xml:space="preserve">Fecha: </w:t>
    </w:r>
    <w:r>
      <w:rPr>
        <w:sz w:val="14"/>
        <w:szCs w:val="14"/>
      </w:rPr>
      <w:t>10</w:t>
    </w:r>
    <w:r w:rsidRPr="00B3515A">
      <w:rPr>
        <w:sz w:val="14"/>
        <w:szCs w:val="14"/>
      </w:rPr>
      <w:t>/</w:t>
    </w:r>
    <w:r>
      <w:rPr>
        <w:sz w:val="14"/>
        <w:szCs w:val="14"/>
      </w:rPr>
      <w:t>JUL</w:t>
    </w:r>
    <w:r w:rsidRPr="00B3515A">
      <w:rPr>
        <w:sz w:val="14"/>
        <w:szCs w:val="14"/>
      </w:rPr>
      <w:t>/202</w:t>
    </w:r>
    <w:r>
      <w:rPr>
        <w:sz w:val="14"/>
        <w:szCs w:val="14"/>
      </w:rPr>
      <w:t>4</w:t>
    </w:r>
  </w:p>
  <w:p w14:paraId="75B08294" w14:textId="77777777" w:rsidR="00DD3C5F" w:rsidRPr="00B3515A" w:rsidRDefault="00DD3C5F">
    <w:pPr>
      <w:pStyle w:val="Piedepgina"/>
      <w:jc w:val="right"/>
      <w:rPr>
        <w:sz w:val="16"/>
        <w:szCs w:val="16"/>
      </w:rPr>
    </w:pPr>
    <w:r w:rsidRPr="00B3515A">
      <w:rPr>
        <w:sz w:val="14"/>
        <w:szCs w:val="14"/>
        <w:lang w:val="es-ES"/>
      </w:rPr>
      <w:t xml:space="preserve">Página </w:t>
    </w:r>
    <w:r w:rsidRPr="00B3515A">
      <w:rPr>
        <w:b/>
        <w:bCs/>
        <w:sz w:val="14"/>
        <w:szCs w:val="14"/>
      </w:rPr>
      <w:fldChar w:fldCharType="begin"/>
    </w:r>
    <w:r w:rsidRPr="00B3515A">
      <w:rPr>
        <w:b/>
        <w:bCs/>
        <w:sz w:val="14"/>
        <w:szCs w:val="14"/>
      </w:rPr>
      <w:instrText>PAGE</w:instrText>
    </w:r>
    <w:r w:rsidRPr="00B3515A">
      <w:rPr>
        <w:b/>
        <w:bCs/>
        <w:sz w:val="14"/>
        <w:szCs w:val="14"/>
      </w:rPr>
      <w:fldChar w:fldCharType="separate"/>
    </w:r>
    <w:r w:rsidR="002447B3" w:rsidRPr="00B3515A">
      <w:rPr>
        <w:b/>
        <w:bCs/>
        <w:noProof/>
        <w:sz w:val="14"/>
        <w:szCs w:val="14"/>
      </w:rPr>
      <w:t>2</w:t>
    </w:r>
    <w:r w:rsidRPr="00B3515A">
      <w:rPr>
        <w:b/>
        <w:bCs/>
        <w:sz w:val="14"/>
        <w:szCs w:val="14"/>
      </w:rPr>
      <w:fldChar w:fldCharType="end"/>
    </w:r>
    <w:r w:rsidRPr="00B3515A">
      <w:rPr>
        <w:sz w:val="14"/>
        <w:szCs w:val="14"/>
        <w:lang w:val="es-ES"/>
      </w:rPr>
      <w:t xml:space="preserve"> de </w:t>
    </w:r>
    <w:r w:rsidRPr="00B3515A">
      <w:rPr>
        <w:b/>
        <w:bCs/>
        <w:sz w:val="14"/>
        <w:szCs w:val="14"/>
      </w:rPr>
      <w:fldChar w:fldCharType="begin"/>
    </w:r>
    <w:r w:rsidRPr="00B3515A">
      <w:rPr>
        <w:b/>
        <w:bCs/>
        <w:sz w:val="14"/>
        <w:szCs w:val="14"/>
      </w:rPr>
      <w:instrText>NUMPAGES</w:instrText>
    </w:r>
    <w:r w:rsidRPr="00B3515A">
      <w:rPr>
        <w:b/>
        <w:bCs/>
        <w:sz w:val="14"/>
        <w:szCs w:val="14"/>
      </w:rPr>
      <w:fldChar w:fldCharType="separate"/>
    </w:r>
    <w:r w:rsidR="002447B3" w:rsidRPr="00B3515A">
      <w:rPr>
        <w:b/>
        <w:bCs/>
        <w:noProof/>
        <w:sz w:val="14"/>
        <w:szCs w:val="14"/>
      </w:rPr>
      <w:t>2</w:t>
    </w:r>
    <w:r w:rsidRPr="00B3515A">
      <w:rPr>
        <w:b/>
        <w:bCs/>
        <w:sz w:val="14"/>
        <w:szCs w:val="14"/>
      </w:rPr>
      <w:fldChar w:fldCharType="end"/>
    </w:r>
  </w:p>
  <w:p w14:paraId="0F8E53E4" w14:textId="77777777" w:rsidR="00DD3C5F" w:rsidRDefault="00DD3C5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8F144" w14:textId="77777777" w:rsidR="00FC300E" w:rsidRPr="00B3515A" w:rsidRDefault="00FC300E" w:rsidP="00FC300E">
    <w:pPr>
      <w:pStyle w:val="Piedepgina"/>
      <w:jc w:val="right"/>
      <w:rPr>
        <w:sz w:val="14"/>
        <w:szCs w:val="14"/>
      </w:rPr>
    </w:pPr>
    <w:r w:rsidRPr="00B3515A">
      <w:rPr>
        <w:sz w:val="14"/>
        <w:szCs w:val="14"/>
      </w:rPr>
      <w:t>Clave: ESTR-3.0-12-002</w:t>
    </w:r>
  </w:p>
  <w:p w14:paraId="730C839C" w14:textId="77777777" w:rsidR="00FC300E" w:rsidRPr="00B3515A" w:rsidRDefault="00FC300E" w:rsidP="00FC300E">
    <w:pPr>
      <w:pStyle w:val="Piedepgina"/>
      <w:jc w:val="right"/>
      <w:rPr>
        <w:sz w:val="14"/>
        <w:szCs w:val="14"/>
      </w:rPr>
    </w:pPr>
    <w:r w:rsidRPr="00B3515A">
      <w:rPr>
        <w:sz w:val="14"/>
        <w:szCs w:val="14"/>
      </w:rPr>
      <w:t xml:space="preserve">Versión: </w:t>
    </w:r>
    <w:r w:rsidR="00973875">
      <w:rPr>
        <w:sz w:val="14"/>
        <w:szCs w:val="14"/>
      </w:rPr>
      <w:t>10</w:t>
    </w:r>
  </w:p>
  <w:p w14:paraId="4221E392" w14:textId="77777777" w:rsidR="00FC300E" w:rsidRPr="00B3515A" w:rsidRDefault="00FC300E" w:rsidP="00FC300E">
    <w:pPr>
      <w:pStyle w:val="Piedepgina"/>
      <w:jc w:val="right"/>
      <w:rPr>
        <w:sz w:val="14"/>
        <w:szCs w:val="14"/>
      </w:rPr>
    </w:pPr>
    <w:r w:rsidRPr="00B3515A">
      <w:rPr>
        <w:sz w:val="14"/>
        <w:szCs w:val="14"/>
      </w:rPr>
      <w:t xml:space="preserve">Fecha: </w:t>
    </w:r>
    <w:r w:rsidR="00973875">
      <w:rPr>
        <w:sz w:val="14"/>
        <w:szCs w:val="14"/>
      </w:rPr>
      <w:t>10</w:t>
    </w:r>
    <w:r w:rsidRPr="00B3515A">
      <w:rPr>
        <w:sz w:val="14"/>
        <w:szCs w:val="14"/>
      </w:rPr>
      <w:t>/</w:t>
    </w:r>
    <w:r>
      <w:rPr>
        <w:sz w:val="14"/>
        <w:szCs w:val="14"/>
      </w:rPr>
      <w:t>JU</w:t>
    </w:r>
    <w:r w:rsidR="00973875">
      <w:rPr>
        <w:sz w:val="14"/>
        <w:szCs w:val="14"/>
      </w:rPr>
      <w:t>L</w:t>
    </w:r>
    <w:r w:rsidRPr="00B3515A">
      <w:rPr>
        <w:sz w:val="14"/>
        <w:szCs w:val="14"/>
      </w:rPr>
      <w:t>/202</w:t>
    </w:r>
    <w:r w:rsidR="00973875">
      <w:rPr>
        <w:sz w:val="14"/>
        <w:szCs w:val="14"/>
      </w:rPr>
      <w:t>4</w:t>
    </w:r>
  </w:p>
  <w:p w14:paraId="29242119" w14:textId="77777777" w:rsidR="00FC300E" w:rsidRDefault="00FC300E" w:rsidP="00FC300E">
    <w:pPr>
      <w:pStyle w:val="Piedepgina"/>
      <w:jc w:val="right"/>
      <w:rPr>
        <w:sz w:val="16"/>
        <w:szCs w:val="16"/>
      </w:rPr>
    </w:pPr>
    <w:r w:rsidRPr="00B3515A">
      <w:rPr>
        <w:sz w:val="14"/>
        <w:szCs w:val="14"/>
        <w:lang w:val="es-ES"/>
      </w:rPr>
      <w:t xml:space="preserve">Página </w:t>
    </w:r>
    <w:r w:rsidRPr="00B3515A">
      <w:rPr>
        <w:b/>
        <w:bCs/>
        <w:sz w:val="14"/>
        <w:szCs w:val="14"/>
      </w:rPr>
      <w:fldChar w:fldCharType="begin"/>
    </w:r>
    <w:r w:rsidRPr="00B3515A">
      <w:rPr>
        <w:b/>
        <w:bCs/>
        <w:sz w:val="14"/>
        <w:szCs w:val="14"/>
      </w:rPr>
      <w:instrText>PAGE</w:instrText>
    </w:r>
    <w:r w:rsidRPr="00B3515A">
      <w:rPr>
        <w:b/>
        <w:bCs/>
        <w:sz w:val="14"/>
        <w:szCs w:val="14"/>
      </w:rPr>
      <w:fldChar w:fldCharType="separate"/>
    </w:r>
    <w:r>
      <w:rPr>
        <w:b/>
        <w:bCs/>
        <w:sz w:val="14"/>
        <w:szCs w:val="14"/>
      </w:rPr>
      <w:t>2</w:t>
    </w:r>
    <w:r w:rsidRPr="00B3515A">
      <w:rPr>
        <w:b/>
        <w:bCs/>
        <w:sz w:val="14"/>
        <w:szCs w:val="14"/>
      </w:rPr>
      <w:fldChar w:fldCharType="end"/>
    </w:r>
    <w:r w:rsidRPr="00B3515A">
      <w:rPr>
        <w:sz w:val="14"/>
        <w:szCs w:val="14"/>
        <w:lang w:val="es-ES"/>
      </w:rPr>
      <w:t xml:space="preserve"> de </w:t>
    </w:r>
    <w:r w:rsidRPr="00B3515A">
      <w:rPr>
        <w:b/>
        <w:bCs/>
        <w:sz w:val="14"/>
        <w:szCs w:val="14"/>
      </w:rPr>
      <w:fldChar w:fldCharType="begin"/>
    </w:r>
    <w:r w:rsidRPr="00B3515A">
      <w:rPr>
        <w:b/>
        <w:bCs/>
        <w:sz w:val="14"/>
        <w:szCs w:val="14"/>
      </w:rPr>
      <w:instrText>NUMPAGES</w:instrText>
    </w:r>
    <w:r w:rsidRPr="00B3515A">
      <w:rPr>
        <w:b/>
        <w:bCs/>
        <w:sz w:val="14"/>
        <w:szCs w:val="14"/>
      </w:rPr>
      <w:fldChar w:fldCharType="separate"/>
    </w:r>
    <w:r>
      <w:rPr>
        <w:b/>
        <w:bCs/>
        <w:sz w:val="14"/>
        <w:szCs w:val="14"/>
      </w:rPr>
      <w:t>2</w:t>
    </w:r>
    <w:r w:rsidRPr="00B3515A">
      <w:rPr>
        <w:b/>
        <w:bCs/>
        <w:sz w:val="14"/>
        <w:szCs w:val="14"/>
      </w:rPr>
      <w:fldChar w:fldCharType="end"/>
    </w:r>
  </w:p>
  <w:p w14:paraId="6A167360" w14:textId="77777777" w:rsidR="00FC300E" w:rsidRDefault="00FC300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979677" w14:textId="77777777" w:rsidR="002F0F38" w:rsidRDefault="002F0F38" w:rsidP="009068CD">
      <w:pPr>
        <w:spacing w:after="0" w:line="240" w:lineRule="auto"/>
      </w:pPr>
      <w:r>
        <w:separator/>
      </w:r>
    </w:p>
  </w:footnote>
  <w:footnote w:type="continuationSeparator" w:id="0">
    <w:p w14:paraId="1E0D96EF" w14:textId="77777777" w:rsidR="002F0F38" w:rsidRDefault="002F0F38" w:rsidP="009068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E51E3" w14:textId="77777777" w:rsidR="00181E79" w:rsidRDefault="00C07819">
    <w:pPr>
      <w:pStyle w:val="Encabezado"/>
      <w:rPr>
        <w:rFonts w:ascii="Verdana" w:hAnsi="Verdana" w:cs="Helvetica-Light"/>
        <w:b/>
        <w:bCs/>
      </w:rPr>
    </w:pPr>
    <w:r>
      <w:rPr>
        <w:noProof/>
      </w:rPr>
      <w:drawing>
        <wp:anchor distT="0" distB="0" distL="114300" distR="114300" simplePos="0" relativeHeight="251658240" behindDoc="1" locked="0" layoutInCell="1" allowOverlap="1" wp14:anchorId="3ED61BBC" wp14:editId="529551C3">
          <wp:simplePos x="0" y="0"/>
          <wp:positionH relativeFrom="page">
            <wp:posOffset>19050</wp:posOffset>
          </wp:positionH>
          <wp:positionV relativeFrom="paragraph">
            <wp:posOffset>-461010</wp:posOffset>
          </wp:positionV>
          <wp:extent cx="7772400" cy="11576050"/>
          <wp:effectExtent l="0" t="0" r="0" b="0"/>
          <wp:wrapNone/>
          <wp:docPr id="2"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400" cy="115760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E3855B8" w14:textId="77777777" w:rsidR="00181E79" w:rsidRDefault="00181E79">
    <w:pPr>
      <w:pStyle w:val="Encabezado"/>
      <w:rPr>
        <w:rFonts w:ascii="Verdana" w:hAnsi="Verdana" w:cs="Helvetica-Light"/>
        <w:b/>
        <w:bCs/>
      </w:rPr>
    </w:pPr>
  </w:p>
  <w:p w14:paraId="623D4F08" w14:textId="77777777" w:rsidR="00340FDB" w:rsidRDefault="00340FDB" w:rsidP="00340FDB">
    <w:pPr>
      <w:pStyle w:val="Encabezado"/>
      <w:spacing w:before="240"/>
      <w:rPr>
        <w:rFonts w:ascii="Verdana" w:hAnsi="Verdana" w:cs="Helvetica-Light"/>
        <w:b/>
        <w:bCs/>
      </w:rPr>
    </w:pPr>
  </w:p>
  <w:p w14:paraId="650DC1EB" w14:textId="77777777" w:rsidR="00973875" w:rsidRDefault="00973875" w:rsidP="00340FDB">
    <w:pPr>
      <w:pStyle w:val="Encabezado"/>
      <w:spacing w:before="240"/>
      <w:rPr>
        <w:rFonts w:ascii="Verdana" w:hAnsi="Verdana" w:cs="Helvetica-Light"/>
        <w:b/>
        <w:bCs/>
      </w:rPr>
    </w:pPr>
  </w:p>
  <w:tbl>
    <w:tblPr>
      <w:tblW w:w="0" w:type="auto"/>
      <w:tblLook w:val="04A0" w:firstRow="1" w:lastRow="0" w:firstColumn="1" w:lastColumn="0" w:noHBand="0" w:noVBand="1"/>
    </w:tblPr>
    <w:tblGrid>
      <w:gridCol w:w="3256"/>
      <w:gridCol w:w="2268"/>
      <w:gridCol w:w="956"/>
      <w:gridCol w:w="2268"/>
    </w:tblGrid>
    <w:tr w:rsidR="00026EED" w:rsidRPr="0076481B" w14:paraId="0A4E511F" w14:textId="77777777" w:rsidTr="0076481B">
      <w:tc>
        <w:tcPr>
          <w:tcW w:w="3256" w:type="dxa"/>
        </w:tcPr>
        <w:p w14:paraId="5BD5304F" w14:textId="77777777" w:rsidR="00340FDB" w:rsidRPr="0076481B" w:rsidRDefault="00340FDB" w:rsidP="0076481B">
          <w:pPr>
            <w:spacing w:after="0" w:line="276" w:lineRule="auto"/>
            <w:jc w:val="center"/>
            <w:rPr>
              <w:rFonts w:ascii="Arial Narrow" w:hAnsi="Arial Narrow" w:cs="Helvetica-Light"/>
              <w:b/>
              <w:bCs/>
              <w:sz w:val="24"/>
              <w:szCs w:val="24"/>
            </w:rPr>
          </w:pPr>
          <w:r w:rsidRPr="0076481B">
            <w:rPr>
              <w:rFonts w:ascii="Arial Narrow" w:hAnsi="Arial Narrow" w:cs="Helvetica-Light"/>
              <w:b/>
              <w:bCs/>
              <w:sz w:val="24"/>
              <w:szCs w:val="24"/>
            </w:rPr>
            <w:t>RESOLUCIÓN NÚMERO</w:t>
          </w:r>
        </w:p>
      </w:tc>
      <w:tc>
        <w:tcPr>
          <w:tcW w:w="2268" w:type="dxa"/>
          <w:tcBorders>
            <w:bottom w:val="single" w:sz="4" w:space="0" w:color="auto"/>
          </w:tcBorders>
        </w:tcPr>
        <w:p w14:paraId="1CAB1BAC" w14:textId="77777777" w:rsidR="00340FDB" w:rsidRPr="0076481B" w:rsidRDefault="00340FDB" w:rsidP="0076481B">
          <w:pPr>
            <w:spacing w:after="0" w:line="276" w:lineRule="auto"/>
            <w:jc w:val="center"/>
            <w:rPr>
              <w:rFonts w:ascii="Arial Narrow" w:hAnsi="Arial Narrow" w:cs="Helvetica-Light"/>
              <w:b/>
              <w:bCs/>
              <w:sz w:val="24"/>
              <w:szCs w:val="24"/>
            </w:rPr>
          </w:pPr>
        </w:p>
      </w:tc>
      <w:tc>
        <w:tcPr>
          <w:tcW w:w="956" w:type="dxa"/>
        </w:tcPr>
        <w:p w14:paraId="6B514835" w14:textId="77777777" w:rsidR="00340FDB" w:rsidRPr="0076481B" w:rsidRDefault="00340FDB" w:rsidP="0076481B">
          <w:pPr>
            <w:spacing w:after="0" w:line="276" w:lineRule="auto"/>
            <w:jc w:val="center"/>
            <w:rPr>
              <w:rFonts w:ascii="Arial Narrow" w:hAnsi="Arial Narrow" w:cs="Helvetica-Light"/>
              <w:b/>
              <w:bCs/>
              <w:sz w:val="24"/>
              <w:szCs w:val="24"/>
            </w:rPr>
          </w:pPr>
          <w:r w:rsidRPr="0076481B">
            <w:rPr>
              <w:rFonts w:ascii="Arial Narrow" w:hAnsi="Arial Narrow" w:cs="Helvetica-Light"/>
              <w:b/>
              <w:bCs/>
              <w:sz w:val="24"/>
              <w:szCs w:val="24"/>
            </w:rPr>
            <w:t>DE</w:t>
          </w:r>
        </w:p>
      </w:tc>
      <w:tc>
        <w:tcPr>
          <w:tcW w:w="2268" w:type="dxa"/>
          <w:tcBorders>
            <w:bottom w:val="single" w:sz="4" w:space="0" w:color="auto"/>
          </w:tcBorders>
        </w:tcPr>
        <w:p w14:paraId="284C1856" w14:textId="77777777" w:rsidR="00340FDB" w:rsidRPr="0076481B" w:rsidRDefault="00340FDB" w:rsidP="0076481B">
          <w:pPr>
            <w:spacing w:after="0" w:line="276" w:lineRule="auto"/>
            <w:jc w:val="center"/>
            <w:rPr>
              <w:rFonts w:ascii="Arial Narrow" w:hAnsi="Arial Narrow" w:cs="Helvetica-Light"/>
              <w:b/>
              <w:bCs/>
              <w:sz w:val="24"/>
              <w:szCs w:val="24"/>
            </w:rPr>
          </w:pPr>
        </w:p>
      </w:tc>
    </w:tr>
  </w:tbl>
  <w:p w14:paraId="798AB660" w14:textId="77777777" w:rsidR="003F18A5" w:rsidRPr="00BB13D9" w:rsidRDefault="003F18A5" w:rsidP="003F18A5">
    <w:pPr>
      <w:spacing w:line="276" w:lineRule="auto"/>
      <w:jc w:val="center"/>
      <w:rPr>
        <w:rFonts w:ascii="Arial Narrow" w:hAnsi="Arial Narrow"/>
        <w:sz w:val="24"/>
        <w:szCs w:val="24"/>
      </w:rPr>
    </w:pPr>
  </w:p>
  <w:p w14:paraId="59836FD8" w14:textId="3BD70DC1" w:rsidR="00492F07" w:rsidRPr="00BF7C0D" w:rsidRDefault="00FC300E" w:rsidP="00492F07">
    <w:pPr>
      <w:spacing w:line="276" w:lineRule="auto"/>
      <w:jc w:val="center"/>
      <w:rPr>
        <w:rFonts w:ascii="Arial Narrow" w:hAnsi="Arial Narrow"/>
        <w:b/>
        <w:bCs/>
        <w:sz w:val="24"/>
        <w:szCs w:val="24"/>
      </w:rPr>
    </w:pPr>
    <w:r w:rsidRPr="00BB13D9">
      <w:rPr>
        <w:rFonts w:ascii="Arial Narrow" w:hAnsi="Arial Narrow"/>
        <w:i/>
        <w:iCs/>
        <w:sz w:val="24"/>
        <w:szCs w:val="24"/>
      </w:rPr>
      <w:t xml:space="preserve">Continuación de la Resolución </w:t>
    </w:r>
    <w:r w:rsidR="00492F07" w:rsidRPr="00BB13D9">
      <w:rPr>
        <w:rFonts w:ascii="Arial Narrow" w:hAnsi="Arial Narrow"/>
        <w:i/>
        <w:iCs/>
        <w:sz w:val="24"/>
        <w:szCs w:val="24"/>
      </w:rPr>
      <w:t>“Por la cual se ordena la apertura</w:t>
    </w:r>
    <w:r w:rsidR="00492F07">
      <w:rPr>
        <w:rFonts w:ascii="Arial Narrow" w:hAnsi="Arial Narrow"/>
        <w:i/>
        <w:iCs/>
        <w:sz w:val="24"/>
        <w:szCs w:val="24"/>
      </w:rPr>
      <w:t xml:space="preserve"> </w:t>
    </w:r>
    <w:r w:rsidR="00492F07" w:rsidRPr="00A1451C">
      <w:rPr>
        <w:rFonts w:ascii="Arial Narrow" w:hAnsi="Arial Narrow"/>
        <w:i/>
        <w:iCs/>
        <w:sz w:val="24"/>
        <w:szCs w:val="24"/>
      </w:rPr>
      <w:t>del proceso de Selección Abreviada de Menor cuantía</w:t>
    </w:r>
    <w:r w:rsidR="00492F07">
      <w:rPr>
        <w:rFonts w:ascii="Arial Narrow" w:hAnsi="Arial Narrow"/>
        <w:i/>
        <w:iCs/>
        <w:sz w:val="24"/>
        <w:szCs w:val="24"/>
      </w:rPr>
      <w:t xml:space="preserve"> </w:t>
    </w:r>
    <w:r w:rsidR="00492F07" w:rsidRPr="00A1451C">
      <w:rPr>
        <w:rFonts w:ascii="Arial Narrow" w:hAnsi="Arial Narrow"/>
        <w:i/>
        <w:iCs/>
        <w:sz w:val="24"/>
        <w:szCs w:val="24"/>
      </w:rPr>
      <w:t>No. 250010</w:t>
    </w:r>
    <w:r w:rsidR="00D42F76">
      <w:rPr>
        <w:rFonts w:ascii="Arial Narrow" w:hAnsi="Arial Narrow"/>
        <w:i/>
        <w:iCs/>
        <w:sz w:val="24"/>
        <w:szCs w:val="24"/>
      </w:rPr>
      <w:t>70</w:t>
    </w:r>
    <w:r w:rsidR="00492F07" w:rsidRPr="00A1451C">
      <w:rPr>
        <w:rFonts w:ascii="Arial Narrow" w:hAnsi="Arial Narrow"/>
        <w:i/>
        <w:iCs/>
        <w:sz w:val="24"/>
        <w:szCs w:val="24"/>
      </w:rPr>
      <w:t xml:space="preserve"> H</w:t>
    </w:r>
    <w:r w:rsidR="00D42F76">
      <w:rPr>
        <w:rFonts w:ascii="Arial Narrow" w:hAnsi="Arial Narrow"/>
        <w:i/>
        <w:iCs/>
        <w:sz w:val="24"/>
        <w:szCs w:val="24"/>
      </w:rPr>
      <w:t>4</w:t>
    </w:r>
    <w:r w:rsidR="00492F07">
      <w:rPr>
        <w:rFonts w:ascii="Arial Narrow" w:hAnsi="Arial Narrow"/>
        <w:i/>
        <w:iCs/>
        <w:sz w:val="24"/>
        <w:szCs w:val="24"/>
      </w:rPr>
      <w:t xml:space="preserve"> </w:t>
    </w:r>
    <w:r w:rsidR="00492F07" w:rsidRPr="00A1451C">
      <w:rPr>
        <w:rFonts w:ascii="Arial Narrow" w:hAnsi="Arial Narrow"/>
        <w:i/>
        <w:iCs/>
        <w:sz w:val="24"/>
        <w:szCs w:val="24"/>
      </w:rPr>
      <w:t>de 202</w:t>
    </w:r>
    <w:r w:rsidR="00492F07">
      <w:rPr>
        <w:rFonts w:ascii="Arial Narrow" w:hAnsi="Arial Narrow"/>
        <w:i/>
        <w:iCs/>
        <w:sz w:val="24"/>
        <w:szCs w:val="24"/>
      </w:rPr>
      <w:t>5”</w:t>
    </w:r>
  </w:p>
  <w:p w14:paraId="22668BC2" w14:textId="77777777" w:rsidR="00B77D9B" w:rsidRPr="00BB13D9" w:rsidRDefault="00B77D9B" w:rsidP="00B77D9B">
    <w:pPr>
      <w:spacing w:line="276" w:lineRule="auto"/>
      <w:jc w:val="center"/>
      <w:rPr>
        <w:rFonts w:ascii="Arial Narrow" w:hAnsi="Arial Narrow"/>
        <w:i/>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A4BC4" w14:textId="77777777" w:rsidR="00FC300E" w:rsidRDefault="00C07819">
    <w:pPr>
      <w:pStyle w:val="Encabezado"/>
    </w:pPr>
    <w:r>
      <w:rPr>
        <w:noProof/>
      </w:rPr>
      <w:drawing>
        <wp:anchor distT="0" distB="0" distL="114300" distR="114300" simplePos="0" relativeHeight="251657216" behindDoc="1" locked="0" layoutInCell="1" allowOverlap="1" wp14:anchorId="1C9F949F" wp14:editId="31156517">
          <wp:simplePos x="0" y="0"/>
          <wp:positionH relativeFrom="page">
            <wp:align>right</wp:align>
          </wp:positionH>
          <wp:positionV relativeFrom="paragraph">
            <wp:posOffset>-446405</wp:posOffset>
          </wp:positionV>
          <wp:extent cx="7772400" cy="11576050"/>
          <wp:effectExtent l="0" t="0" r="0" b="0"/>
          <wp:wrapNone/>
          <wp:docPr id="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400" cy="115760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F976FF" w14:textId="77777777" w:rsidR="00FC300E" w:rsidRDefault="00FC300E">
    <w:pPr>
      <w:pStyle w:val="Encabezado"/>
    </w:pPr>
  </w:p>
  <w:p w14:paraId="6D56D17A" w14:textId="77777777" w:rsidR="00FC300E" w:rsidRPr="0076481B" w:rsidRDefault="00FC300E" w:rsidP="00FC300E">
    <w:pPr>
      <w:spacing w:line="276" w:lineRule="auto"/>
      <w:jc w:val="center"/>
      <w:rPr>
        <w:rFonts w:ascii="Verdana" w:hAnsi="Verdana"/>
        <w:color w:val="A6A6A6"/>
        <w:sz w:val="16"/>
        <w:szCs w:val="16"/>
      </w:rPr>
    </w:pPr>
    <w:bookmarkStart w:id="4" w:name="_Hlk171517761"/>
    <w:bookmarkStart w:id="5" w:name="_Hlk171517762"/>
    <w:bookmarkStart w:id="6" w:name="_Hlk171517799"/>
    <w:bookmarkStart w:id="7" w:name="_Hlk171517800"/>
  </w:p>
  <w:p w14:paraId="36AF220B" w14:textId="77777777" w:rsidR="00973875" w:rsidRPr="0076481B" w:rsidRDefault="00973875" w:rsidP="00FC300E">
    <w:pPr>
      <w:spacing w:line="276" w:lineRule="auto"/>
      <w:jc w:val="center"/>
      <w:rPr>
        <w:rFonts w:ascii="Verdana" w:hAnsi="Verdana"/>
        <w:color w:val="A6A6A6"/>
        <w:sz w:val="16"/>
        <w:szCs w:val="16"/>
      </w:rPr>
    </w:pPr>
  </w:p>
  <w:tbl>
    <w:tblPr>
      <w:tblW w:w="0" w:type="auto"/>
      <w:tblLook w:val="04A0" w:firstRow="1" w:lastRow="0" w:firstColumn="1" w:lastColumn="0" w:noHBand="0" w:noVBand="1"/>
    </w:tblPr>
    <w:tblGrid>
      <w:gridCol w:w="3256"/>
      <w:gridCol w:w="2268"/>
      <w:gridCol w:w="956"/>
      <w:gridCol w:w="2268"/>
    </w:tblGrid>
    <w:tr w:rsidR="00026EED" w:rsidRPr="0076481B" w14:paraId="6B44A188" w14:textId="77777777" w:rsidTr="0076481B">
      <w:tc>
        <w:tcPr>
          <w:tcW w:w="3256" w:type="dxa"/>
        </w:tcPr>
        <w:p w14:paraId="77B9C90C" w14:textId="77777777" w:rsidR="00340FDB" w:rsidRPr="0076481B" w:rsidRDefault="00340FDB" w:rsidP="0076481B">
          <w:pPr>
            <w:spacing w:after="0" w:line="276" w:lineRule="auto"/>
            <w:jc w:val="center"/>
            <w:rPr>
              <w:rFonts w:ascii="Arial Narrow" w:hAnsi="Arial Narrow" w:cs="Helvetica-Light"/>
              <w:b/>
              <w:bCs/>
              <w:sz w:val="24"/>
              <w:szCs w:val="24"/>
            </w:rPr>
          </w:pPr>
          <w:r w:rsidRPr="0076481B">
            <w:rPr>
              <w:rFonts w:ascii="Arial Narrow" w:hAnsi="Arial Narrow" w:cs="Helvetica-Light"/>
              <w:b/>
              <w:bCs/>
              <w:sz w:val="24"/>
              <w:szCs w:val="24"/>
            </w:rPr>
            <w:t>RESOLUCIÓN NÚMERO</w:t>
          </w:r>
        </w:p>
      </w:tc>
      <w:tc>
        <w:tcPr>
          <w:tcW w:w="2268" w:type="dxa"/>
          <w:tcBorders>
            <w:bottom w:val="single" w:sz="4" w:space="0" w:color="auto"/>
          </w:tcBorders>
        </w:tcPr>
        <w:p w14:paraId="2D62D562" w14:textId="77777777" w:rsidR="00340FDB" w:rsidRPr="0076481B" w:rsidRDefault="00340FDB" w:rsidP="0076481B">
          <w:pPr>
            <w:spacing w:after="0" w:line="276" w:lineRule="auto"/>
            <w:jc w:val="center"/>
            <w:rPr>
              <w:rFonts w:ascii="Arial Narrow" w:hAnsi="Arial Narrow" w:cs="Helvetica-Light"/>
              <w:b/>
              <w:bCs/>
              <w:sz w:val="24"/>
              <w:szCs w:val="24"/>
            </w:rPr>
          </w:pPr>
        </w:p>
      </w:tc>
      <w:tc>
        <w:tcPr>
          <w:tcW w:w="956" w:type="dxa"/>
        </w:tcPr>
        <w:p w14:paraId="43A0EC8A" w14:textId="77777777" w:rsidR="00340FDB" w:rsidRPr="0076481B" w:rsidRDefault="00340FDB" w:rsidP="0076481B">
          <w:pPr>
            <w:spacing w:after="0" w:line="276" w:lineRule="auto"/>
            <w:jc w:val="center"/>
            <w:rPr>
              <w:rFonts w:ascii="Arial Narrow" w:hAnsi="Arial Narrow" w:cs="Helvetica-Light"/>
              <w:b/>
              <w:bCs/>
              <w:sz w:val="24"/>
              <w:szCs w:val="24"/>
            </w:rPr>
          </w:pPr>
          <w:r w:rsidRPr="0076481B">
            <w:rPr>
              <w:rFonts w:ascii="Arial Narrow" w:hAnsi="Arial Narrow" w:cs="Helvetica-Light"/>
              <w:b/>
              <w:bCs/>
              <w:sz w:val="24"/>
              <w:szCs w:val="24"/>
            </w:rPr>
            <w:t>DE</w:t>
          </w:r>
        </w:p>
      </w:tc>
      <w:tc>
        <w:tcPr>
          <w:tcW w:w="2268" w:type="dxa"/>
          <w:tcBorders>
            <w:bottom w:val="single" w:sz="4" w:space="0" w:color="auto"/>
          </w:tcBorders>
        </w:tcPr>
        <w:p w14:paraId="0F9F3F1B" w14:textId="77777777" w:rsidR="00340FDB" w:rsidRPr="0076481B" w:rsidRDefault="00340FDB" w:rsidP="0076481B">
          <w:pPr>
            <w:spacing w:after="0" w:line="276" w:lineRule="auto"/>
            <w:jc w:val="center"/>
            <w:rPr>
              <w:rFonts w:ascii="Arial Narrow" w:hAnsi="Arial Narrow" w:cs="Helvetica-Light"/>
              <w:b/>
              <w:bCs/>
              <w:sz w:val="24"/>
              <w:szCs w:val="24"/>
            </w:rPr>
          </w:pPr>
        </w:p>
      </w:tc>
    </w:tr>
    <w:bookmarkEnd w:id="4"/>
    <w:bookmarkEnd w:id="5"/>
    <w:bookmarkEnd w:id="6"/>
    <w:bookmarkEnd w:id="7"/>
  </w:tbl>
  <w:p w14:paraId="42F5DD7C" w14:textId="77777777" w:rsidR="003F18A5" w:rsidRPr="00BB13D9" w:rsidRDefault="003F18A5" w:rsidP="003F18A5">
    <w:pPr>
      <w:spacing w:line="276" w:lineRule="auto"/>
      <w:jc w:val="center"/>
      <w:rPr>
        <w:rFonts w:ascii="Arial Narrow" w:hAnsi="Arial Narrow"/>
        <w:i/>
        <w:iCs/>
        <w:sz w:val="24"/>
        <w:szCs w:val="24"/>
      </w:rPr>
    </w:pPr>
  </w:p>
  <w:p w14:paraId="6D3EBA48" w14:textId="77777777" w:rsidR="00A1451C" w:rsidRDefault="00DA2A3B" w:rsidP="00A1451C">
    <w:pPr>
      <w:spacing w:line="276" w:lineRule="auto"/>
      <w:jc w:val="center"/>
      <w:rPr>
        <w:rFonts w:ascii="Arial Narrow" w:hAnsi="Arial Narrow"/>
        <w:i/>
        <w:iCs/>
        <w:sz w:val="24"/>
        <w:szCs w:val="24"/>
      </w:rPr>
    </w:pPr>
    <w:r w:rsidRPr="00BB13D9">
      <w:rPr>
        <w:rFonts w:ascii="Arial Narrow" w:hAnsi="Arial Narrow"/>
        <w:i/>
        <w:iCs/>
        <w:sz w:val="24"/>
        <w:szCs w:val="24"/>
      </w:rPr>
      <w:t>“Por la cual se ordena la apertura</w:t>
    </w:r>
    <w:r w:rsidR="00A1451C">
      <w:rPr>
        <w:rFonts w:ascii="Arial Narrow" w:hAnsi="Arial Narrow"/>
        <w:i/>
        <w:iCs/>
        <w:sz w:val="24"/>
        <w:szCs w:val="24"/>
      </w:rPr>
      <w:t xml:space="preserve"> </w:t>
    </w:r>
    <w:r w:rsidR="00A1451C" w:rsidRPr="00A1451C">
      <w:rPr>
        <w:rFonts w:ascii="Arial Narrow" w:hAnsi="Arial Narrow"/>
        <w:i/>
        <w:iCs/>
        <w:sz w:val="24"/>
        <w:szCs w:val="24"/>
      </w:rPr>
      <w:t>del proceso de Selección Abreviada de Menor cuantía</w:t>
    </w:r>
    <w:r w:rsidR="00A1451C">
      <w:rPr>
        <w:rFonts w:ascii="Arial Narrow" w:hAnsi="Arial Narrow"/>
        <w:i/>
        <w:iCs/>
        <w:sz w:val="24"/>
        <w:szCs w:val="24"/>
      </w:rPr>
      <w:t xml:space="preserve"> </w:t>
    </w:r>
  </w:p>
  <w:p w14:paraId="1A7D4D00" w14:textId="37EDE0FD" w:rsidR="00FC300E" w:rsidRPr="00BF7C0D" w:rsidRDefault="00A1451C" w:rsidP="00A1451C">
    <w:pPr>
      <w:spacing w:line="276" w:lineRule="auto"/>
      <w:jc w:val="center"/>
      <w:rPr>
        <w:rFonts w:ascii="Arial Narrow" w:hAnsi="Arial Narrow"/>
        <w:b/>
        <w:bCs/>
        <w:sz w:val="24"/>
        <w:szCs w:val="24"/>
      </w:rPr>
    </w:pPr>
    <w:r w:rsidRPr="00A1451C">
      <w:rPr>
        <w:rFonts w:ascii="Arial Narrow" w:hAnsi="Arial Narrow"/>
        <w:i/>
        <w:iCs/>
        <w:sz w:val="24"/>
        <w:szCs w:val="24"/>
      </w:rPr>
      <w:t>No. 250010</w:t>
    </w:r>
    <w:r w:rsidR="00D42F76">
      <w:rPr>
        <w:rFonts w:ascii="Arial Narrow" w:hAnsi="Arial Narrow"/>
        <w:i/>
        <w:iCs/>
        <w:sz w:val="24"/>
        <w:szCs w:val="24"/>
      </w:rPr>
      <w:t>70</w:t>
    </w:r>
    <w:r w:rsidRPr="00A1451C">
      <w:rPr>
        <w:rFonts w:ascii="Arial Narrow" w:hAnsi="Arial Narrow"/>
        <w:i/>
        <w:iCs/>
        <w:sz w:val="24"/>
        <w:szCs w:val="24"/>
      </w:rPr>
      <w:t xml:space="preserve"> H</w:t>
    </w:r>
    <w:r w:rsidR="00D42F76">
      <w:rPr>
        <w:rFonts w:ascii="Arial Narrow" w:hAnsi="Arial Narrow"/>
        <w:i/>
        <w:iCs/>
        <w:sz w:val="24"/>
        <w:szCs w:val="24"/>
      </w:rPr>
      <w:t>4</w:t>
    </w:r>
    <w:r>
      <w:rPr>
        <w:rFonts w:ascii="Arial Narrow" w:hAnsi="Arial Narrow"/>
        <w:i/>
        <w:iCs/>
        <w:sz w:val="24"/>
        <w:szCs w:val="24"/>
      </w:rPr>
      <w:t xml:space="preserve"> </w:t>
    </w:r>
    <w:r w:rsidRPr="00A1451C">
      <w:rPr>
        <w:rFonts w:ascii="Arial Narrow" w:hAnsi="Arial Narrow"/>
        <w:i/>
        <w:iCs/>
        <w:sz w:val="24"/>
        <w:szCs w:val="24"/>
      </w:rPr>
      <w:t>de 202</w:t>
    </w:r>
    <w:r w:rsidR="00492F07">
      <w:rPr>
        <w:rFonts w:ascii="Arial Narrow" w:hAnsi="Arial Narrow"/>
        <w:i/>
        <w:iCs/>
        <w:sz w:val="24"/>
        <w:szCs w:val="24"/>
      </w:rPr>
      <w:t>5</w:t>
    </w:r>
    <w:r>
      <w:rPr>
        <w:rFonts w:ascii="Arial Narrow" w:hAnsi="Arial Narrow"/>
        <w:i/>
        <w:iCs/>
        <w:sz w:val="24"/>
        <w:szCs w:val="24"/>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819"/>
    <w:rsid w:val="0000244F"/>
    <w:rsid w:val="000103BB"/>
    <w:rsid w:val="00021226"/>
    <w:rsid w:val="000247E6"/>
    <w:rsid w:val="00026EED"/>
    <w:rsid w:val="00036838"/>
    <w:rsid w:val="000468A9"/>
    <w:rsid w:val="00051921"/>
    <w:rsid w:val="0006269B"/>
    <w:rsid w:val="0006724F"/>
    <w:rsid w:val="000760B5"/>
    <w:rsid w:val="00076611"/>
    <w:rsid w:val="00082FFF"/>
    <w:rsid w:val="00085B04"/>
    <w:rsid w:val="00093426"/>
    <w:rsid w:val="0009497B"/>
    <w:rsid w:val="000B0036"/>
    <w:rsid w:val="000B224D"/>
    <w:rsid w:val="000B3532"/>
    <w:rsid w:val="000E2A75"/>
    <w:rsid w:val="00100D4B"/>
    <w:rsid w:val="001010E4"/>
    <w:rsid w:val="001226C1"/>
    <w:rsid w:val="00140D6D"/>
    <w:rsid w:val="001575CA"/>
    <w:rsid w:val="00161D80"/>
    <w:rsid w:val="00181E79"/>
    <w:rsid w:val="0018341E"/>
    <w:rsid w:val="001835A2"/>
    <w:rsid w:val="001A7827"/>
    <w:rsid w:val="001B3867"/>
    <w:rsid w:val="001C207E"/>
    <w:rsid w:val="001C28B2"/>
    <w:rsid w:val="001C645E"/>
    <w:rsid w:val="001C6DE1"/>
    <w:rsid w:val="001E0F93"/>
    <w:rsid w:val="001F7CFD"/>
    <w:rsid w:val="00200173"/>
    <w:rsid w:val="002065CA"/>
    <w:rsid w:val="002447B3"/>
    <w:rsid w:val="00266EE1"/>
    <w:rsid w:val="002A3075"/>
    <w:rsid w:val="002B05F2"/>
    <w:rsid w:val="002C097C"/>
    <w:rsid w:val="002C4E8E"/>
    <w:rsid w:val="002E4FAA"/>
    <w:rsid w:val="002F034E"/>
    <w:rsid w:val="002F0F38"/>
    <w:rsid w:val="002F7E7C"/>
    <w:rsid w:val="00306411"/>
    <w:rsid w:val="00310F31"/>
    <w:rsid w:val="00310FBD"/>
    <w:rsid w:val="00311458"/>
    <w:rsid w:val="003245A1"/>
    <w:rsid w:val="00332F14"/>
    <w:rsid w:val="00336EDE"/>
    <w:rsid w:val="00337B94"/>
    <w:rsid w:val="00340FDB"/>
    <w:rsid w:val="00360A83"/>
    <w:rsid w:val="003813C8"/>
    <w:rsid w:val="0038412A"/>
    <w:rsid w:val="003B1A01"/>
    <w:rsid w:val="003B66B1"/>
    <w:rsid w:val="003D594C"/>
    <w:rsid w:val="003D6DA9"/>
    <w:rsid w:val="003F18A5"/>
    <w:rsid w:val="003F5028"/>
    <w:rsid w:val="003F5E90"/>
    <w:rsid w:val="00402714"/>
    <w:rsid w:val="00404365"/>
    <w:rsid w:val="0040592C"/>
    <w:rsid w:val="00417EE8"/>
    <w:rsid w:val="00422BFA"/>
    <w:rsid w:val="00436D01"/>
    <w:rsid w:val="00451F98"/>
    <w:rsid w:val="004600C2"/>
    <w:rsid w:val="00474244"/>
    <w:rsid w:val="00492F07"/>
    <w:rsid w:val="004A6D07"/>
    <w:rsid w:val="004B0F6D"/>
    <w:rsid w:val="004C7024"/>
    <w:rsid w:val="004D0C38"/>
    <w:rsid w:val="0050023F"/>
    <w:rsid w:val="005411EE"/>
    <w:rsid w:val="00543866"/>
    <w:rsid w:val="00550E34"/>
    <w:rsid w:val="00551998"/>
    <w:rsid w:val="00566914"/>
    <w:rsid w:val="00571A5A"/>
    <w:rsid w:val="005A6E98"/>
    <w:rsid w:val="005A731E"/>
    <w:rsid w:val="005C244F"/>
    <w:rsid w:val="005E2E82"/>
    <w:rsid w:val="005F1134"/>
    <w:rsid w:val="00623408"/>
    <w:rsid w:val="006332A4"/>
    <w:rsid w:val="00640231"/>
    <w:rsid w:val="006424AC"/>
    <w:rsid w:val="0064250B"/>
    <w:rsid w:val="0064572B"/>
    <w:rsid w:val="0066244A"/>
    <w:rsid w:val="006808E1"/>
    <w:rsid w:val="00684731"/>
    <w:rsid w:val="006A34AF"/>
    <w:rsid w:val="006C4F81"/>
    <w:rsid w:val="006C7DB3"/>
    <w:rsid w:val="006F34F8"/>
    <w:rsid w:val="00704885"/>
    <w:rsid w:val="00757972"/>
    <w:rsid w:val="00757B83"/>
    <w:rsid w:val="00760C10"/>
    <w:rsid w:val="00761C9B"/>
    <w:rsid w:val="00763135"/>
    <w:rsid w:val="0076481B"/>
    <w:rsid w:val="0077474A"/>
    <w:rsid w:val="007819DA"/>
    <w:rsid w:val="007B057F"/>
    <w:rsid w:val="007B1638"/>
    <w:rsid w:val="007D3FC3"/>
    <w:rsid w:val="00804F23"/>
    <w:rsid w:val="0081319C"/>
    <w:rsid w:val="00835908"/>
    <w:rsid w:val="008370E8"/>
    <w:rsid w:val="00845AFD"/>
    <w:rsid w:val="00857320"/>
    <w:rsid w:val="00865EF7"/>
    <w:rsid w:val="008773CB"/>
    <w:rsid w:val="00887664"/>
    <w:rsid w:val="00887DEE"/>
    <w:rsid w:val="008954FA"/>
    <w:rsid w:val="008C52B2"/>
    <w:rsid w:val="008D0335"/>
    <w:rsid w:val="008D49F8"/>
    <w:rsid w:val="008F3905"/>
    <w:rsid w:val="008F69AA"/>
    <w:rsid w:val="00905F86"/>
    <w:rsid w:val="009068CD"/>
    <w:rsid w:val="009144A5"/>
    <w:rsid w:val="009366CD"/>
    <w:rsid w:val="00936FCD"/>
    <w:rsid w:val="00941AAD"/>
    <w:rsid w:val="00943DDB"/>
    <w:rsid w:val="0094460B"/>
    <w:rsid w:val="0095434D"/>
    <w:rsid w:val="009550D6"/>
    <w:rsid w:val="009560D0"/>
    <w:rsid w:val="00972E44"/>
    <w:rsid w:val="00973875"/>
    <w:rsid w:val="00975BEF"/>
    <w:rsid w:val="0099500D"/>
    <w:rsid w:val="00995B3B"/>
    <w:rsid w:val="009A303D"/>
    <w:rsid w:val="009B08D7"/>
    <w:rsid w:val="009B51D1"/>
    <w:rsid w:val="009B79F9"/>
    <w:rsid w:val="009E33EB"/>
    <w:rsid w:val="009F45E0"/>
    <w:rsid w:val="009F70A8"/>
    <w:rsid w:val="009F7D6B"/>
    <w:rsid w:val="00A063C2"/>
    <w:rsid w:val="00A1451C"/>
    <w:rsid w:val="00A35463"/>
    <w:rsid w:val="00A46D97"/>
    <w:rsid w:val="00A51A05"/>
    <w:rsid w:val="00A60FFC"/>
    <w:rsid w:val="00A62836"/>
    <w:rsid w:val="00A971B9"/>
    <w:rsid w:val="00AB06BE"/>
    <w:rsid w:val="00AB1E67"/>
    <w:rsid w:val="00AB75B2"/>
    <w:rsid w:val="00AC06D0"/>
    <w:rsid w:val="00AD35B5"/>
    <w:rsid w:val="00AE68B6"/>
    <w:rsid w:val="00B0023D"/>
    <w:rsid w:val="00B0718D"/>
    <w:rsid w:val="00B15BC2"/>
    <w:rsid w:val="00B33148"/>
    <w:rsid w:val="00B3515A"/>
    <w:rsid w:val="00B364AC"/>
    <w:rsid w:val="00B43DBF"/>
    <w:rsid w:val="00B47D91"/>
    <w:rsid w:val="00B502C3"/>
    <w:rsid w:val="00B5727A"/>
    <w:rsid w:val="00B6036D"/>
    <w:rsid w:val="00B75FED"/>
    <w:rsid w:val="00B77D9B"/>
    <w:rsid w:val="00B81390"/>
    <w:rsid w:val="00B85D87"/>
    <w:rsid w:val="00B93F0B"/>
    <w:rsid w:val="00BA0F92"/>
    <w:rsid w:val="00BB13D9"/>
    <w:rsid w:val="00BB7C3A"/>
    <w:rsid w:val="00BD0AEA"/>
    <w:rsid w:val="00BD6079"/>
    <w:rsid w:val="00BF1210"/>
    <w:rsid w:val="00BF2A06"/>
    <w:rsid w:val="00BF6E64"/>
    <w:rsid w:val="00BF7C0D"/>
    <w:rsid w:val="00C01424"/>
    <w:rsid w:val="00C0170E"/>
    <w:rsid w:val="00C049C5"/>
    <w:rsid w:val="00C05AD5"/>
    <w:rsid w:val="00C07819"/>
    <w:rsid w:val="00C17571"/>
    <w:rsid w:val="00C17E4B"/>
    <w:rsid w:val="00C21E25"/>
    <w:rsid w:val="00C22CC8"/>
    <w:rsid w:val="00C32BD4"/>
    <w:rsid w:val="00C418F0"/>
    <w:rsid w:val="00C42B46"/>
    <w:rsid w:val="00C448D9"/>
    <w:rsid w:val="00C4580C"/>
    <w:rsid w:val="00C50E94"/>
    <w:rsid w:val="00C84B0D"/>
    <w:rsid w:val="00C908E1"/>
    <w:rsid w:val="00CB79CD"/>
    <w:rsid w:val="00CE498E"/>
    <w:rsid w:val="00CF0B27"/>
    <w:rsid w:val="00D42F76"/>
    <w:rsid w:val="00D436F7"/>
    <w:rsid w:val="00D44CFC"/>
    <w:rsid w:val="00D45BB1"/>
    <w:rsid w:val="00D5152C"/>
    <w:rsid w:val="00D6222B"/>
    <w:rsid w:val="00D6341E"/>
    <w:rsid w:val="00D76D18"/>
    <w:rsid w:val="00D90007"/>
    <w:rsid w:val="00DA2A3B"/>
    <w:rsid w:val="00DA76D5"/>
    <w:rsid w:val="00DD3C5F"/>
    <w:rsid w:val="00DE4C9B"/>
    <w:rsid w:val="00DF6CB7"/>
    <w:rsid w:val="00DF7524"/>
    <w:rsid w:val="00E1012E"/>
    <w:rsid w:val="00E3164E"/>
    <w:rsid w:val="00E330AB"/>
    <w:rsid w:val="00E55747"/>
    <w:rsid w:val="00E849BE"/>
    <w:rsid w:val="00E85630"/>
    <w:rsid w:val="00EA0894"/>
    <w:rsid w:val="00EA1397"/>
    <w:rsid w:val="00EB5368"/>
    <w:rsid w:val="00EC1CE3"/>
    <w:rsid w:val="00ED06E4"/>
    <w:rsid w:val="00ED0E80"/>
    <w:rsid w:val="00ED4F24"/>
    <w:rsid w:val="00EF736A"/>
    <w:rsid w:val="00F175C8"/>
    <w:rsid w:val="00F605D7"/>
    <w:rsid w:val="00F617FA"/>
    <w:rsid w:val="00F647BB"/>
    <w:rsid w:val="00F764CC"/>
    <w:rsid w:val="00F82142"/>
    <w:rsid w:val="00FC300E"/>
    <w:rsid w:val="00FE6559"/>
    <w:rsid w:val="00FF3C91"/>
    <w:rsid w:val="00FF49D9"/>
    <w:rsid w:val="00FF5E6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805D0D"/>
  <w15:chartTrackingRefBased/>
  <w15:docId w15:val="{584F87F6-19A8-490F-B5F0-1380D5299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C300E"/>
    <w:pPr>
      <w:spacing w:after="160" w:line="256" w:lineRule="auto"/>
    </w:pPr>
    <w:rPr>
      <w:kern w:val="2"/>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rPr>
  </w:style>
  <w:style w:type="character" w:customStyle="1" w:styleId="EncabezadoCar">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r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uiPriority w:val="39"/>
    <w:rsid w:val="009068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BF2A06"/>
    <w:rPr>
      <w:kern w:val="2"/>
      <w:sz w:val="22"/>
      <w:szCs w:val="22"/>
      <w:lang w:eastAsia="en-US"/>
    </w:rPr>
  </w:style>
  <w:style w:type="character" w:styleId="Hipervnculo">
    <w:name w:val="Hyperlink"/>
    <w:uiPriority w:val="99"/>
    <w:unhideWhenUsed/>
    <w:rsid w:val="003F18A5"/>
    <w:rPr>
      <w:color w:val="0563C1"/>
      <w:u w:val="single"/>
    </w:rPr>
  </w:style>
  <w:style w:type="paragraph" w:customStyle="1" w:styleId="TableParagraph">
    <w:name w:val="Table Paragraph"/>
    <w:basedOn w:val="Normal"/>
    <w:uiPriority w:val="1"/>
    <w:qFormat/>
    <w:rsid w:val="003F18A5"/>
    <w:pPr>
      <w:widowControl w:val="0"/>
      <w:autoSpaceDE w:val="0"/>
      <w:autoSpaceDN w:val="0"/>
      <w:spacing w:after="0" w:line="240" w:lineRule="auto"/>
    </w:pPr>
    <w:rPr>
      <w:rFonts w:ascii="Arial MT" w:eastAsia="Arial MT" w:hAnsi="Arial MT" w:cs="Arial MT"/>
      <w:kern w:val="0"/>
      <w:lang w:val="es-ES"/>
    </w:rPr>
  </w:style>
  <w:style w:type="table" w:customStyle="1" w:styleId="TableNormal">
    <w:name w:val="Table Normal"/>
    <w:uiPriority w:val="2"/>
    <w:semiHidden/>
    <w:qFormat/>
    <w:rsid w:val="003F18A5"/>
    <w:pPr>
      <w:widowControl w:val="0"/>
      <w:autoSpaceDE w:val="0"/>
      <w:autoSpaceDN w:val="0"/>
    </w:pPr>
    <w:rPr>
      <w:sz w:val="22"/>
      <w:szCs w:val="22"/>
      <w:lang w:val="en-US" w:eastAsia="en-US"/>
    </w:rPr>
    <w:tblPr>
      <w:tblCellMar>
        <w:top w:w="0" w:type="dxa"/>
        <w:left w:w="0" w:type="dxa"/>
        <w:bottom w:w="0" w:type="dxa"/>
        <w:right w:w="0" w:type="dxa"/>
      </w:tblCellMar>
    </w:tblPr>
  </w:style>
  <w:style w:type="paragraph" w:styleId="NormalWeb">
    <w:name w:val="Normal (Web)"/>
    <w:basedOn w:val="Normal"/>
    <w:uiPriority w:val="99"/>
    <w:unhideWhenUsed/>
    <w:rsid w:val="003F18A5"/>
    <w:pPr>
      <w:spacing w:before="100" w:beforeAutospacing="1" w:after="100" w:afterAutospacing="1" w:line="240" w:lineRule="auto"/>
    </w:pPr>
    <w:rPr>
      <w:rFonts w:ascii="Times New Roman" w:eastAsia="Times New Roman" w:hAnsi="Times New Roman"/>
      <w:kern w:val="0"/>
      <w:sz w:val="24"/>
      <w:szCs w:val="24"/>
      <w:lang w:eastAsia="es-ES_tradnl"/>
    </w:rPr>
  </w:style>
  <w:style w:type="character" w:styleId="Mencinsinresolver">
    <w:name w:val="Unresolved Mention"/>
    <w:uiPriority w:val="99"/>
    <w:semiHidden/>
    <w:unhideWhenUsed/>
    <w:rsid w:val="001835A2"/>
    <w:rPr>
      <w:color w:val="605E5C"/>
      <w:shd w:val="clear" w:color="auto" w:fill="E1DFDD"/>
    </w:rPr>
  </w:style>
  <w:style w:type="paragraph" w:styleId="Textoindependiente">
    <w:name w:val="Body Text"/>
    <w:aliases w:val="Subsection Body Text"/>
    <w:basedOn w:val="Normal"/>
    <w:link w:val="TextoindependienteCar"/>
    <w:uiPriority w:val="99"/>
    <w:unhideWhenUsed/>
    <w:rsid w:val="00306411"/>
    <w:pPr>
      <w:spacing w:after="120" w:line="259" w:lineRule="auto"/>
    </w:pPr>
    <w:rPr>
      <w:kern w:val="0"/>
      <w:lang w:val="es-ES"/>
    </w:rPr>
  </w:style>
  <w:style w:type="character" w:customStyle="1" w:styleId="TextoindependienteCar">
    <w:name w:val="Texto independiente Car"/>
    <w:aliases w:val="Subsection Body Text Car"/>
    <w:link w:val="Textoindependiente"/>
    <w:uiPriority w:val="99"/>
    <w:rsid w:val="00306411"/>
    <w:rPr>
      <w:lang w:val="es-ES"/>
    </w:rPr>
  </w:style>
  <w:style w:type="paragraph" w:customStyle="1" w:styleId="Default">
    <w:name w:val="Default"/>
    <w:rsid w:val="00492F07"/>
    <w:pPr>
      <w:autoSpaceDE w:val="0"/>
      <w:autoSpaceDN w:val="0"/>
      <w:adjustRightInd w:val="0"/>
    </w:pPr>
    <w:rPr>
      <w:rFonts w:ascii="Arial"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321466103">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F:\TRABAJO%20ENTIDADES%20JMCD%202022\DOCUMENTOS%20JMCD\AERONAUTICA%20CIVIL\2025\22.%20CALI%20PROCESOS\PROCESOS%20CARGADOS%20SECOP\PROCESOS%20SECOP\Resoluci&#243;n%20Apertura%2025001015%20H3.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5C02FBF7C0271459377EFD3436C977A" ma:contentTypeVersion="2" ma:contentTypeDescription="Crear nuevo documento." ma:contentTypeScope="" ma:versionID="17837b4ea04515548b5784d1e0c6680b">
  <xsd:schema xmlns:xsd="http://www.w3.org/2001/XMLSchema" xmlns:xs="http://www.w3.org/2001/XMLSchema" xmlns:p="http://schemas.microsoft.com/office/2006/metadata/properties" xmlns:ns2="3fd76403-b6ba-4775-b95c-895759651035" targetNamespace="http://schemas.microsoft.com/office/2006/metadata/properties" ma:root="true" ma:fieldsID="2dd1d12da56a4a3762399d17c43653fb" ns2:_="">
    <xsd:import namespace="3fd76403-b6ba-4775-b95c-895759651035"/>
    <xsd:element name="properties">
      <xsd:complexType>
        <xsd:sequence>
          <xsd:element name="documentManagement">
            <xsd:complexType>
              <xsd:all>
                <xsd:element ref="ns2:Formato" minOccurs="0"/>
                <xsd:element ref="ns2:Filtr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d76403-b6ba-4775-b95c-895759651035" elementFormDefault="qualified">
    <xsd:import namespace="http://schemas.microsoft.com/office/2006/documentManagement/types"/>
    <xsd:import namespace="http://schemas.microsoft.com/office/infopath/2007/PartnerControls"/>
    <xsd:element name="Formato" ma:index="8" nillable="true" ma:displayName="Formato" ma:default="/Style%20Library/Images/pdf.svg" ma:format="Dropdown" ma:internalName="Formato">
      <xsd:simpleType>
        <xsd:restriction base="dms:Choice">
          <xsd:enumeration value="/Style%20Library/Images/pdf.svg"/>
          <xsd:enumeration value="/Style%20Library/Images/doc.svg"/>
          <xsd:enumeration value="/Style%20Library/Images/xls.svg"/>
          <xsd:enumeration value="/Style%20Library/Images/ppt.svg"/>
          <xsd:enumeration value="/Style%20Library/Images/jpg.svg"/>
          <xsd:enumeration value="/Style%20Library/Images/zip.svg"/>
        </xsd:restriction>
      </xsd:simpleType>
    </xsd:element>
    <xsd:element name="Filtro" ma:index="9" nillable="true" ma:displayName="Filtro" ma:default="plantillas word" ma:format="Dropdown" ma:internalName="Filtro">
      <xsd:simpleType>
        <xsd:restriction base="dms:Choice">
          <xsd:enumeration value="documentos"/>
          <xsd:enumeration value="fuentes"/>
          <xsd:enumeration value="plantillas wor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75572-F3FF-42B6-AB45-BC12C336B0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d76403-b6ba-4775-b95c-895759651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479FFA-EFC6-4710-9772-6087DA2CE9FF}">
  <ds:schemaRefs>
    <ds:schemaRef ds:uri="http://schemas.microsoft.com/sharepoint/v3/contenttype/forms"/>
  </ds:schemaRefs>
</ds:datastoreItem>
</file>

<file path=customXml/itemProps3.xml><?xml version="1.0" encoding="utf-8"?>
<ds:datastoreItem xmlns:ds="http://schemas.openxmlformats.org/officeDocument/2006/customXml" ds:itemID="{B165EF18-66A4-45E2-A82D-D04D91DFE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Resolución Apertura 25001015 H3</Template>
  <TotalTime>22</TotalTime>
  <Pages>1</Pages>
  <Words>799</Words>
  <Characters>4396</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Plantilla de resolución</vt:lpstr>
    </vt:vector>
  </TitlesOfParts>
  <Company/>
  <LinksUpToDate>false</LinksUpToDate>
  <CharactersWithSpaces>5185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Plantilla de resolución</dc:title>
  <dc:subject/>
  <dc:creator>pc</dc:creator>
  <cp:keywords/>
  <dc:description/>
  <cp:lastModifiedBy>Maury Yanury Salgado Cortes</cp:lastModifiedBy>
  <cp:revision>9</cp:revision>
  <cp:lastPrinted>2025-08-18T13:31:00Z</cp:lastPrinted>
  <dcterms:created xsi:type="dcterms:W3CDTF">2025-08-13T00:28:00Z</dcterms:created>
  <dcterms:modified xsi:type="dcterms:W3CDTF">2025-08-18T13:31:00Z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0x01010045C02FBF7C0271459377EFD3436C977A</vt:lpwstr>
  </property>
  <property fmtid="{D5CDD505-2E9C-101B-9397-08002B2CF9AE}" pid="3" name="Filtro">
    <vt:lpwstr>plantillas word</vt:lpwstr>
  </property>
  <property fmtid="{D5CDD505-2E9C-101B-9397-08002B2CF9AE}" pid="4" name="Formato">
    <vt:lpwstr>/Style%20Library/Images/pdf.svg</vt:lpwstr>
  </property>
</Properties>
</file>